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об обязании бывших руководителей должника (ФИО1 и ФИО2), учредителя должника (ФИО3) передать документацию и имущество должника. Определением Арбитражного суда Нижегородской области от 29.05.2018 требование удовлетворено в отношении бывших руководителей должника - ФИО1 и ФИО2 На них возложена обязанность передать конкурсному управляющему документы, в том числе учредительные документы, копии лицензий и имеющихся сертификатов, годовые отчеты должника, документы бухгалтерского учета, налоговые декларации, штампы, электронные ключи, а также имущество должника (оргтехнику, мебель, станки и т.д.). В удовлетворении требования о передаче уставного капитала в размере 500 000 руб., устава общества и печати отказано; в удовлетворении требования, предъявленного к учредителю должника ФИО3, отказано. Постановлением Первого арбитражного апелляционного суда от 27.11.2018, оставленным без изменения постановлением Арбитражного суда Волго-Вятского округа от 10.06.2019, определение Арбитражного суда Нижегородской области от 29.05.2018 отменено в части передачи сведений о недоимках по всем обязательным платежам и взносам во внебюджетные фонды, а также расшифровки по движению денежных средств по расчетным счетам должника. В остальной части определение оставлено без изменения. В кассационной жалобе ФИО1 просил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64, 94, 126 Федерального закона от 26.10.2002 № 127-ФЗ «О несостоятельности (банкротстве)», статьей 308.3 Гражданского кодекса Российской Федерации, Федеральным законом от 06.12.2011 № 402-ФЗ «О бухгалтерском учете» и исходили из обязанности бывших руководителей должника представить названные документы, чью сохранность они должны были обеспечить. При установленных судами фактических обстоятельствах обособленного спора доводы кассационной жалобы не свидетельствуют о допущенных судами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Вопреки доводам заявителя, судами оценены его возражения, в том числе касающиеся возможности предоставления истребуемых документов. Суд апелляционной инстанции исключил из числа истребуемых документов те, которые ФИО1 не может получить в настоящее время в силу отсутствия у него статуса руководителя должника, а так же ввиду того, что конкурсный управляющий не имеет каких-либо объективных препятствий для получения этих документов самостоятельно. Невозможность представления иных документов не доказана. Доводы заявителя, касающиеся несогласия с оценкой доказательств и обстоятельствами, установленными судами первой и апелляционной инстанций, не подлежит рассмотрению в порядке кассационного судопроизводства.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АО АГАТ (подробнее) АО "Балтийский завод" (подробнее) АО ГК Русское Снабжение (подробнее) АО Группа Е 4 (подробнее) АО группа компаний "Русское Снабжение" (подробнее) АО Дальневосточное монтажное управление Гидромонтаж (подробнее) АО ЗЕЛЕНОДОЛЬСКИЙ ЗАВОД ГОРЬКОГО (подробнее) АО к/у "ГРУППА Е4" Вышегородцев И.А. (подробнее) АО "Липецкое станкостроительное предприятие" (подробнее) АО ССЗ ЛОТОС (подробнее) АО ТЕПЛОЭНЕРГООБОРУДОВАНИЕ (подробнее) АО Технодинамика (подробнее) АО ФРЕЙТ ЛИНК (подробнее) АО ЦС ЗВЕЗДОЧКА (подробнее) АО Южно-Уральская промышленная компания (подробнее) в.у. Кольздорф М А (подробнее) в.у. Кольздорф Михаил Александрович (подробнее) ГУ Главное Следственное управление МВД России по Нижегородской области (подробнее) ГУ СЧ ГСУ МВД России (подробнее) ГУ ФССП ПО НИЖЕГОРОДСКОЙ ОБЛАСТИ (подробнее) ЗАО ИНТЕХ (подробнее) ЗАО КИРОВТЭК (подробнее) ЗАО РЕГИСТРАТОР ИНТРАКО (подробнее) ЗАО Трубопроводстрой (подробнее) ЗАО ЦИКЛОТРОН (подробнее) ИП Голубев В.В. (подробнее) ИП Комов С.В. (подробнее) ИП Комов Сергей Владимирович (подробнее) ИП КОМОЛОВ А.Н. (подробнее) ИП Новиков А.Н. (подробнее) ИП СУНОЗОВ М.А. (подробнее) ИП Храмцов А.С. (подробнее) ИФНС по Канавинскому р-ну (подробнее) ИФНС Рсосии по Советскому р-ну г.Н.Новгорода (подробнее) к.у. Емельянов С Н (подробнее) межрайонная инспекция федеральной налоговой службы №15 по нижегородской области (подробнее) Межрайонной ИФНС России №15 по Нижегородской области (подробнее) МИФНС №15 по г.Санкт-Петербург (подробнее) ОАО Московский судостроительный и судоремонтный завод (подробнее) ОАО "Нижегородская сбытовая компания" (подробнее) ОАО НИИК (подробнее) ОАО "РЖД Логистика" Филиал РЖД Логистика в г.Н.Новгороде (подробнее) ОАО Судостроительный завод имени Октябрьской революции (подробнее) ООО Автолига (подробнее) ООО АвтоТрансЛогистик (подробнее) ООО АК Ирбис Консалтинг (подробнее) ООО балтийский завод судостроение (подробнее) ООО Виктория (подробнее) ООО "ГазСтройИнжиниринг" (подробнее) ООО ГК КОНТИНЕНТ (подробнее) ООО Дельта Консалтинг (подробнее) ООО ДОРМОСТРОЙ (подробнее) ООО к/у НГСК-Брычков М.В. (подробнее) ООО МайВэй ТК (подробнее) ОООМеталлообрабатывающая компания (подробнее) ООО НГД ТРЕЙД (подробнее) ООО НГСК (подробнее) ООО НПП Химнефтеарматура (подробнее) ООО "ОФИС" (подробнее) ООО Премиум Оценка (подробнее) ООО Регионпромсервис (подробнее) ООО Русский Промышленный Альянс (подробнее) ООО Строй-Индустрия (подробнее) ООО ТД НефтеПромКомплект (подробнее) ООО ТД НЗИТО (подробнее) ООО Тико (подробнее) ООО ТЭК Автопрогресс (подробнее) ООО ФРОСТОР ГРУПП (подробнее) ООО Эксперт-Академия (подробнее) ООО Эксперт Центр (подробнее) ООО ЭЛТИКО (подробнее) ООО ЭнергомашКапитал (подробнее) ООО ЭНЕРГО СТРОЙ (подробнее) ПАО НБД-Банк (подробнее) ПАО "Сбербанк России" (подробнее) ПАО "ТНС энерго НН" (подробнее) ПАО ФОРТУМ (подробнее) ПАО ЯРОСЛАВСКИЙ СУДОРЕМОНТНЫЙ ЗАВОД (подробнее) ПАО ЯРОСЛАВСКИЙ СУДОСТРОИТЕЛЬНЫЙ ЗАВОД (подробнее) Союз СОАУ Северо-Запада (подробнее) СУ УМВД России по городу Нижнему Новгороду следователю Голубевой (подробнее) ТОО Аман Авто (подробнее) ТОО Медремзавод (подробнее) ТОО "Ырыс сауда company (подробнее) Управление Федеральной службы государственной регистрации, кадастра и картографии по Нижегородской области (подробнее) Управление федеральной службы государственной регистрации кадастра и картографии по Н.О. (подробнее) УФРС России по Нижегородской области (подробнее) ФБУ Приволжский региональный центр судебных экспертиз (подробнее) ФГПУ "Почта России" в лице филиала УФСП Нижегородской области (подробнее) ФГУП СЕВЕР (подробнее) Последние документы по делу: Определение от 28 октября 2019 г. по делу № А43-25014/2016 Определение от 10 октября 2019 г. по делу № А43-25014/2016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