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11.07.2019, оставленным без изменения постановлением Тринадцатого арбитражного апелляционного суда от 07.10.2019, в удовлетворении иска отказано. Арбитражный суд Северо-Западного округа постановлением от 16.01.2020 решение от 11.07.2019 и постановление Тринадцатого арбитражного апелляционного суда от 07.10.2019 оставил без изменения. В кассационной жалобе общество «Аврора» просит об отмене судебных актов, ссылаясь на отсутствие анализа и мотивов непринятия доводов и доказательств истца.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пункта 2 статьи 846 Гражданского кодекса Российской Федерации банк вправе отказать в открытии счета в случае, допускаемом законом. Пункт 5.2 статьи 7 Федерального закона от 07.08.2001 № 115-ФЗ «О противодействии легализации (отмыванию) доходов, полученных преступным путем, и финансированию терроризма» предусматривает право кредитных организаций отказаться от заключения договора банковского счета (вклада) в соответствии с правилами внутреннего контроля кредитной организации в случае наличия подозрений о том, что целью заключения такого договора является совершение операций в целях легализации (отмывания) доходов, полученных преступным путем, или финансирования терроризма. Требуемая переоценка выводов судов о наличии законного основания для отказа в заключении договора банковского счета, основанных на исследованных и оцененных доказательствах, не составляет оснований для кассационного пересмотра судебных актов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«Аврора»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"Аврора" (подробнее) Ответчики: ПАО Санкт-ПетербургСКИЙ АКЦИОНЕРНЫЙ КОММЕРЧЕСКИЙ БАНК "ТАВРИЧЕСКИЙ"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