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автономная некоммерческая организация «Фонд защиты вкладчиков» (далее – АНО «ФЗВ») обратилось в Арбитражный суд Республики Крым с иском о взыскании с общества с ограниченной ответственностью «КРАЙМИА СОЛАР 3» 4 760 921,79 долларов США задолженности, 1 977 146,98 долларов США процентов, 534 405,61 долларов США процентов за просрочку денежного обязательства (штрафных санкций). Решением Арбитражного суда Республики Крым от 28.03.2019 иск удовлетворен в рублях в суммах, эквивалентных заявленным в долларах США по официальному курсу, установленному Центральным банком Российской Федерации на день фактического платежа. Постановлением Двадцать первого арбитражного апелляционного суда от 12.09.2019 решение суда первой инстанции отменено в части взыскания 534 382,26 долларов США и в указанной части производство по делу прекращено в связи с отказом от иска в указанной части и его принятия судом; в остальной части решение суда первой инстанции оставлено без изменения. Арбитражный суд Центрального округа постановлением от 28.01.2020 указанные судебные акты оставил без изменения. Общество с ограниченной ответственностью «КРАЙМИА СОЛАР 3» обратилось в Судебную коллегию по экономическим спорам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АПК РФ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АПК РФ 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Как установлено судами, между ПАО «Государственный ощадный банк Украины» (банком) и ООО «КРАЙМИА СОЛАР 3» (заемщиком) 01.09.2011 заключен договор кредитной линии № 482/31/2, обязательства по выдаче кредита по которому банком исполнены, тогда как обязательства по возврату кредита и уплате процентов заемщиком в полном объеме не исполнены. В связи с неисполнением обязательств перед кредиторами (вкладчиками), руководствуясь статьей 7 Федерального закона от 02.04.2014 № 37-ФЗ «Об особенностях функционирования финансовой системы Республики Крым и города федерального значения Севастополя на переходный период», Банк России принял решение от 26.05.2014 № РН-33/11 о прекращении с 26.05.2014 деятельности на территории Республики Крым и на территории города федерального значения Севастополя обособленных структурных подразделений АО «Ощадбанк», что послужило основанием для приобретения АНО «ФЗВ» прав (требований) по вкладам и осуществления компенсационных выплат в порядке, установленном Федеральным законом от 02.04.2014 № 39-ФЗ «О защите интересов физических лиц, имеющих вклады в банках и обособленных подразделениях банков, зарегистрированных и (или) действующих на территории Республики Крым и на территории города федерального значения Севастополя». Судебным приставом-исполнителем в рамках исполнительного производства по делу № А84-412/2015 по акту от 17.11.2017 передана взыскателю – АНО «ФЗВ» дебиторская задолженность ООО «КРАЙМИА СОЛАР 3» перед ПАО «Государственный ощадный банк Украины» по договору кредитной линии от 01.09.2011 № 482/31/2.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руководствуясь положениями Федерального закона от 02.04.2014 № 37-ФЗ «Об особенностях функционирования финансовой системы Республики Крым и города федерального значения Севастополя на переходный период», Федерального закона от 02.04.2014 № 39-ФЗ «О защите интересов физических лиц, имеющих вклады в банках и обособленных подразделениях банков, зарегистрированных и (или) действующих на территории Республики Крым и на территории города федерального значения Севастополя», Федерального закона от 02.10.2007 № 229-ФЗ «Об исполнительном производстве», Гражданского кодекса Украины, статьями 196 , 199 , 200 , 203 , 387 Гражданского кодекса Российской Федерации, разъяснениями, данными в постановлении Пленума Верховного Суда Российской Федерации от 29.09.2015 № 43 «О некоторых вопросах, связанных с применением норм Гражданского кодекса Российской Федерации об исковой давности», установив, что АНО «ФЗВ» является надлежащим истцом по настоящему делу, в поведении истца отсутствуют признаки недобросовестного поведения, ответчиком кредитные средства получены, обязательства по их возврату и уплате процентов в полном объеме не исполнены, признав срок исковой давности не пропущенным, суды пришли к выводу о наличии оснований для удовлетворения заявленных требований. Доводы, изложенные в кассационной жалобе, были рассмотрены судами и им дана надлежащая оценка. Эти доводы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«КРАЙМИА СОЛАР 3»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Автономная некоммерческая организация "Фонд защиты вкладчиков" (подробнее) Ответчики: ООО "КРАЙМИА СОЛАР 3" (подробнее) Иные лица: Судебный пристав - исполнитель при директоре Федеральной службы судебных приставов - главном судебном приставе Российской Федерации Управления по исполнению особо важных исполнительных производств Харламов К.Д. (подробнее) Федеральная служба судебных приставов (подробнее) Судьи дела: Зарубина Е.Н. (судья) (подробнее) Судебная практика по: Исковая давность, по срокам давности Судебная практика по применению норм ст. 200, 202, 204, 205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