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назначено в судебном заседании Судебной коллегии по экономическим спорам Верховного Суда Российской Федерации на 24 апреля 2020 года в 11 часов 00 минут в помещении суда по адресу: Москва, улица Поварская, дом 15, подъезд 5, зал № 3048. В связи с принятием Указа Президента Российской Федерации от 02.04.2020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коронавирусной инфекции (COVID-19)» и совместного постановления Президиума Верховного Суда Российской Федерации и Президиума Совета судей Российской Федерации от 08.04.2020, учитывая, что дело уже назначено к рассмотрению в судебном заседании и оно не относится к числу споров безотлагательного характера, следует изменить время судебного разбирательства. 2 Руководствуясь статьей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1) разъяснить сторонам право на извещение суда о возможности рассмотрения дела в ранее назначенные дату и время (24 апреля 2020 года в 11 часов 00 минут) в их отсутствие путем своевременного заявления соответствующего ходатайства в порядке, установленном частью 2 статьи 156 Арбитражного процессуального кодекса Российской Федерации; при этом лица, участвующие в деле, вправе представить суду правовую позицию по делу в письменной форме; 2) в случае непоступления в суд от всех лиц, участвующих в деле, указанного в пункте 1 ходатайства, перенести время рассмотрения кассационной жалобы Управления Федеральной службы по надзору в сфере защиты прав потребителей и благополучия человека по Красноярскому краю на постановление Третьего арбитражного апелляционного суда от 01.08.2019 по делу № А33-5480/2019 Арбитражного суда Красноярского края в судебном заседании Судебной коллегии по экономическим спорам Верховного Суда Российской Федерации на 15 мая 2020 года в 14 часов 00 минут. Судебное заседание состоится в помещении суда по адресу: Москва, улица Поварская, дом 15, подъезд 5, зал № 3048.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