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Судебной коллегии по экономическим спорам Верховного Суда Российской Федерации на 29 апреля 2020 года в 10 часов 00 минут в помещении суда по адресу: Москва, улица Поварская, дом 15, подъезд 5, зал № 3048. В связи с принятием Указа Президента Российской Федерации от 02.04.2020 № 239 «О мерах по обеспечению санитарно-эпидемиологического благополучия населения на территории Российской Федерации в связи с распространением новой коронавирусной инфекции (COVID-19)» и совместного постановления Президиума Верховного Суда Российской Федерации и Президиума Совета судей Российской Федерации от 08.04.2020,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2 Руководствуясь статьей 184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1) разъяснить сторонам право на извещение суда о возможности рассмотрения дела в ранее назначенные дату и время (29 апреля 2020 года в 10 часов 00 минут) в их отсутствие путем своевременного заявления соответствующего ходатайства в порядке, установленном частью 2 статьи 156 Арбитражного процессуального кодекса Российской Федерации; при этом лица, участвующие в деле, вправе представить суду правовую позицию по делу в письменной форме; 2) в случае непоступления в суд от всех лиц, участвующих в деле, указанного в пункте 1 ходатайства, перенести время рассмотрения кассационной жалобы страхового акционерного общества «ВСК» на решение Арбитражного суда города Москвы от 17.07.2019 по делу № А40-151000/2019 и постановление Девятого арбитражного апелляционного суда от 10.10.2019 по тому же делу в судебном заседании Судебной коллегии по экономическим спорам Верховного Суда Российской Федерации на 27 мая 2020 года в 15 часов 00 минут. Судебное заседание состоится в помещении суда по адресу: Москва, улица Поварская, дом 15, подъезд 5, зал № 3048.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