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13 апреля 2020 г. по делу № А75-3511/2019 Верховный Суд Российской Федерации - Экономическое Суть спора: о неисполнении или ненадлежащем исполнении обязательств по договорам возмездного оказания услуг ВЕРХОВНЫЙ СУДРОССИЙСКОЙ ФЕДЕРАЦИИ № 304-ЭС20-4741 ОПРЕДЕЛЕНИЕ г. Москва 13.04.2020 Судья Верховного Суда Российской Федерации Чучунова Н.С., изучив кассационную жалобу акционерного общества «Югра-Экология» (далее – общество) на решение Арбитражного суда Ханты-Мансийского автономного округа – Югры от 16.07.2019, постановление Восьмого арбитражного апелляционного суда от 08.11.2019 и постановление Арбитражного суда Западно-Сибирского округа от 25.02.2020 по делу № А75-3511/2019 по иску общества к бюджетному учреждению Ханты-Мансийского автономного округа – Югры «Окружная клиническая больница» (далее – учреждение) о взыскании 753 742 руб. 24 коп. неосновательного обогащения (с учетом уменьшения размера исковых требований в порядке статьи 49 Арбитражного процессуального кодекса Российской Федерации), при участии третьих лиц, не заявляющих самостоятельных требований относительно предмета спора, Региональной службы по тарифам Ханты-Мансийского автономного округа - Югры, общества с ограниченной ответственностью «Экосервис» (далее – компания), муниципального дорожно-эксплуатационного предприятия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16.07.2019, оставленным без изменения постановлением Восьмого арбитражного апелляционного суда от 08.11.2019 и постановлением Арбитражного суда Западно-Сибирского округа от 25.02.2020,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Ханты-Мансийского автономного округа – Югры.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общество, обращаясь в арбитражный суд с иском по настоящему делу, сослалось на то, что им в период с 01.10.2018 по 28.10.2018 учреждению были оказаны услуги по обращению с твердыми коммунальными отходами, которые последним не оплачены.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в заявленный период между сторонами отсутствовали договорные отношения, в этот период действовал контракт с аналогичным предметом, заключенный между ответчиком и компанией, доказательств фактического оказания истцом услуг ответчику не представлено. При таких обстоятельствах, руководствуясь статьями 10 , 1102 Гражданского кодекса Российской Федерации, статьей 24.6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суды пришли к выводу об отсутствии оснований для удовлетворения иска, с чем впоследствии согласился суд округа. Доводы кассационной жалобы были предметом рассмотрения суда округа и получили правовую оценку, не подтверждают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«Югра-Экология»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"ЮГРА-ЭКОЛОГИЯ" (подробнее) Ответчики: Бюджетное учреждение Ханты-Мансийского автономного округа - Югры "Окружная клиническая больница" (подробнее) Судьи дела: Чучунова Н.С. (судья) (подробнее) Судебная практика по: Злоупотребление правом Судебная практика по применению нормы ст. 10 ГК РФ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