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29.05.2019, оставленным без изменения постановлением Восьмого арбитражного апелляционного суда от 05.09.2019 и постановлением Арбитражного суда Западно-Сибирского округа от 25.12.2019, заявленные требования удовлетворены.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 и в удовлетворении требований администрации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администрация признана нарушившей часть 1 статьи 15 Федерального закона от 26.07.2006 № 135-ФЗ «О защите конкуренции» (далее – Закон о защите конкуренции), что выразилось в принятии разделов 2, 3, 4 Порядка и условий предоставления в аренду муниципального имущества города Ханты-Мансийска социально ориентированным некоммерческим организациям на долгосрочной основе, утвержденных постановлением администрации от 10.04.2017 № 303 (далее – Порядок № 303), не соответствующих Правилам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 приказом ФАС России от 10.02.2010 № 67 (далее – Правила № 67). В целях устранения нарушений выдано предписание. Считая ненормативные акты антимонопольного органа незаконными, учреждение обратилось в арбитражный суд. Оценив представленные в материалы дела доказательства, суды, руководствуясь положениями статей 15, 17, 17.1 Закона о защите конкуренции, статьи 31.1 Федерального закона от 12.01.1996 № 7-ФЗ «О некоммерческих организациях», Положением о порядке управления и распоряжения имуществом, находящимся в муниципальной собственности города Ханты-Мансийска, утвержденным решением Думы города Ханты-Мансийска от 29.06.2012 № 255, Перечнем муниципального имущества, необходимого для реализации мер по имущественной поддержке социально ориентированных некоммерческих организаций, утвержденным постановлением администрации от 18.05.2017 № 414, пришли к выводу об отсутствии у управления правовых оснований для вынесения оспоренных решения и предписания, поскольку предоставление муниципального имущества в аренду социально ориентированным некоммерческим организациям допускается без проведения торгов, при этом порядок предоставления такого имущества регулируется нормами муниципальных нормативных правовых актов, а не Правилами № 67. При этом судами отмечено, что принятый администрацией Порядок № 303 не отличается от аналогичного порядка и условий предоставления социально ориентированным некоммерческим организациям во владение и (или) пользование на долгосрочной основе федерального имущества, утвержденного постановлением Правительства Российской Федерации от 30.12.2012 № 1478. Доводы, изложенные в кассационной жалобе, не опровергают выводы судов, сделанные с учетом установленных обстоятельств дела, не свидетельствуют о существенном нарушении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Ханты-Мансийскому автономному округу –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Администрация города Ханты-Мансийска (подробнее) Арбитражный суд Западно-Сибирского округа (подробнее) Восьмой арбитражный апелляционный суд (подробнее) Ответчики: Управление Федеральной антимонопольной службы по Ханты-Мансийскому автономному округу - Югре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