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«ЕРТ» (исполнитель)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«Свитэксим» (заказчика) 701 428 рублей 15 копеек задолженности по договору об оказании транспортных услуг от 15.06.2017 № 315/06, 268 751 рубля 40 копеек пени и 90 000 рублей расходов на оплату услуг представителя. Решением Арбитражного суда города Москвы от 12.08.2019 иск удовлетворен, расходы на оплату услуг представителя взысканы в сумме 25 000 рублей. Постановлением Девятого арбитражного апелляционного суда от 13.11.2019 решение суда первой инстанции изменено, иск удовлетворен в части взыскания 647 378 рублей 15 копеек долга и 238 883 рублей 22 копеек пени, в удовлетворении иска в остальной части отказано. Арбитражный суд Московского округа постановлением от 28.01.2020 постановление суда апелляционной инстанции оставил без изменения. Общество с ограниченной ответственностью «Свитэксим»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Изменяя решение суда первой инстанции, суд апелляционной инстанции оценил представленные доказательства, руководствовался положениями статей 329 , 330 , 421 , 431 , 785 , 790 Гражданского кодекса Российской Федерации и исходил из того, что исполнитель имеет право на оплату только фактически оказанных услуг по договору.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«Свитэксим»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"ЕРТ" (подробнее) Ответчики: ООО свитэксим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