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17.01.2019, оставленным без изменения постановлением Девятого арбитражного апелляционного суда от 04.04.2019, заявленное требование удовлетворено. Постановлением Арбитражного суда Московского округа от 11.12.2019 решение суда первой инстанции и постановление суда апелляционной инстанции отменены,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постановление суда округа, оставить в силе решение суда первой инстанции и постановление суда апелляционной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обратилось в управление с заявлением о нарушении обществами «Частная пивоварня «Афанасий» и «Никитин» антимонопольного законодательства, указав, что данные организации вводят в оборот контрафактную продукцию - медовуху «ОХОТА НАШЕГО! Крепкое». Решением управления от 16.03.2018 по делу № 1-14.6-247/78-01-16 в действиях ООО «Частная пивоварня «Афанасий» установлено наличие состава недобросовестной конкуренции, выразившегося в нарушении положений пункта 1 статьи 14.6 Федерального закона от 26.07.2006 № 135-ФЗ «О защите конкуренции» (далее - Закон о защите конкуренции) и выдано предписание о перечислении ООО «Частная пивоварня «Афанасий» в бюджет дохода в сумме 9 437 988 рублей 37 копеек, полученного в результате нарушения антимонопольного законодательства. Не согласившись с решением, общества «Частная пивоварня «Афанасий» и «Никитин» обратились в ФАС России с жалобой. По результатам рассмотрения жалобы ФАС России вынесено решение, которым предписание управления отменено. Считая свои права нарушенными, общество обратилось в арбитражный суд. Удовлетворяя заявление, суды первой и апелляционной инстанций исходили из того, что оспариваемое решение ФАС России необоснованно ограничивает установленные законом полномочия территориальных органов на применение предусмотренных законом последствий нарушения законодательства о защите конкуренции в виде выдачи предписания. Судебные инстанции отметили, что разъяснения ФАС России не являются нормативным правовым актом и носят рекомендательный характер. Кроме того указали, что делая вывод о том, что управление располагало сведениями о выручке ООО «Частная пивоварня «Афанасий» от реализации медовухи «ОХОТА НАШЕГО! Крепкое» ФАС России не представлено доказательств того, что выручка и доход являются идентичными. Отменяя судебные акты и отказывая в удовлетворении требования, суд округа, руководствуясь положениями статей 23, 14.6 Закона о защите конкуренции, пунктом 5.4 Положения о Федеральной антимонопольной службе, утвержденного постановлением Правительства Российской Федерации от 30.06.2004 № 331, учитывая разъяснения ФАС России, изложенные в письме от 16.02.2011 № ИА/5123 «О применении Кодекса Российской Федерации об административных правонарушениях», пришел к выводу о законности оспоренного ненормативного акта. С учетом установленных судами обстоятельств, суд округа исходил из того, что при рассмотрении дела о нарушении антимонопольного законодательства управление располагало сведениями о выручке ООО «Частная пивоварня «Афанасий» от реализации медовухи «ОХОТА НАШЕГО! Крепкое» в 2015-2016 годах, и соответственно, имело возможность для исчисления административного штрафа в соответствии с частью 2 статьи 14.33 КоАП РФ. Судом также отмечено, что решение ФАС России принято по результатам рассмотрения жалобы ООО «Частная пивоварня «Афанасий» на предписание управления, которое не создает для общества никаких прав и обязанностей, заявитель не является участником спорных правоотношений. Доводы, изложенные в кассационной жалобе, повторяют позицию заявителя по спору, являлись предметом рассмотрения суда кассационной инстанции и получили надлежащую правовую оценку. По существу доводы жалобы не опровергают выводы суда округа, не свидетельствуют о существенных нарушениях норм материального и процессуального права и не могут служить основанием для передачи жалобы на рассмотрение в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«Объединенные Пивоварни Хейнекен»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ОБЪЕДИНЕННЫЕ ПИВОВАРНИ ХЕЙНЕКЕН (подробнее) Ответчики: ФАС России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