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«Плэжа продактс» (далее - общество) обратилось в Арбитражный суд города Санкт-Петербурга и Ленинградской области с иском к обществу с ограниченной ответственностью «Концерн «Питер» (далее - концерн) и обществу с ограниченной ответственностью «Сфера» (далее - компания) об истребовании из чужого незаконного владения оборудования для организации боулинг-центра, указанного в приложении 1 к договору аренды от 29.11.2010 № 29/11/10-ПП, находящегося по адресу: Санкт-Петербург, ул. Типанова, дом 21, литера А (3-й этаж торгового комплекса «Питер», помещения 514, 516, 519, 580-609). Вступившим в законную силу решением Арбитражного суда города Санкт-Петербурга и Ленинградской области от 07.02.2013 исковые требования к концерну удовлетворены, в части требований к компании производство по делу прекращено. На основании указанного решения суда первой инстанции выданы исполнительные листы серии АС 004861363, АС 004861364, АС 004861365, АС 004861366. Определением Арбитражного суда города Санкт-Петербурга и Ленинградской области от 28.11.2013 удовлетворено заявление истца о взыскании с ответчика 132 000 руб. судебных расходов на оплату услуг представителя, выдан исполнительный лист серии АС 003754895. Вступившим в законную силу определением Арбитражного суда города Санкт-Петербурга и Ленинградской области от 26.12.2017 проведена процессуальная замена истца по делу - общество заменено на гражданина ФИО1 (далее – ФИО1). ФИО1 обратился в суд первой инстанции с заявлениями о прекращении исполнительного производства и об изменении способа исполнения судебного акта. Определением Арбитражного суда города Санкт-Петербурга и Ленинградской области от 06.05.2019, оставленным без изменения постановлением Тринадцатого арбитражного апелляционного суда от 06.08.2019 и постановлением Арбитражного суда Северо-Западного округа от 05.12.2019, в удовлетворении заявлений ФИО1 отказано. В кассационной жалобе, поданной в Верховный Суд Российской Федерации, ФИО1, ссылаясь на нарушение судами норм права, просит отменить указанные судебные акты и направить вопрос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заявлений ФИО1 о прекращении исполнительного производства и об изменении способа исполнения судебного акта, суды руководствовались статьями 324 , 327 Арбитражного процессуального кодекса Российской Федерации, разъяснениями, приведенными в постановлении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производства», и исходили из недоказанности заявителем фактов, свидетельствующих о наличии у спорного оборудования недостатков, делающих его непригодным для использования по назначению, а также о невозможности или затруднительности исполнения решения суда по настоящему делу. Доводы кассационной жалобы не опровергают выводы судов и не подтверждают нарушений судами норм материального и процессуального права, повлиявших на исход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"Плэжа продактс" (подробнее) Ответчики: ООО "Концерн "Питер" (подробнее) ООО "Сфера" (подробнее) Иные лица: адвокат Кулешов В.М. (подробнее) Иванов Владислав Геннадьевич - судебный пристав-исполнитель Московского РОСП г. Санкт-Петербурга (подробнее) Межрайонная ИФНС России №15 по Санкт-Петербургу (подробнее) Московский РОСП г. Санкт-Петербурга, судебному приставу-исполнителю Иванову В.Г. (подробнее) ООО "Лаборатория экспертных Исследований" (подробнее) Судебный пристав-исполнитель Московского РОСП УФССП России по Санкт-Петербургу Иванов В.Г.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