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«РК-Северо-Запад»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со страхового публичного акционерного общества «Ингосстрах» 391 567 рублей 63 копеек задолженности за апрель 2017 года по договору от 02.04.2012 № 1051334/12 об оказании юридических услуг, 763 261 рубля неустойки за период с 30.06.2017 по 14.05.2019, а также неустойки по день фактической уплаты долга. Решением Арбитражного суда города Санкт-Петербурга и Ленинградской области от 29.05.2019 в удовлетворении иска отказано. Постановлением Тринадцатого арбитражного апелляционного суда от 11.09.2019 решение суда первой инстанции оставлено без изменения. Арбитражный суд Северо-Западного округа постановлением от 24.12.2019 указанные судебные акты оставил без изменения. Общество с ограниченной ответственностью «РК-Северо-Запад»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310 , 405 , 711 , 779 , 783 Гражданского кодекса Российской Федерации, суды сделали выводы о недоказанности оказания услуг и отсутствии оснований для оценки платежа как произведенного с нарушением установленного договором срока. Доводы жалобы о доказанности факта оказания услуг были рассмотрены судами и получили надлежащую оценку.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«РК-Северо-Запад»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"РК-Северо-Запад" (подробнее) Ответчики: ПАО Страховое "Ингосстрах"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