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«Неофорс- Смоленск» удовлетворить. Предоставить обществу с ограниченной ответственностью «Неофорс- Смоленск»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Курской области от 11.06.2019 по делу № А35-4973/2018, постановление Девятнадцатого арбитражного апелляционного суда от 15.10.2019 и постановление Арбитражного суда Центрального округа от 06.02.2020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