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физической культуры и спорта Ульяновской области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ФИО1 160 201 рубля 94 копеек излишне уплаченных денежных средств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Контрольное управление администрации губернатора Ульяновской области. Решением Арбитражного суда Ульяновской области от 28.05.2019 в удовлетворении иска отказано. Постановлением Одиннадцатого арбитражного апелляционного суда от 15.08.2019 решение суда первой инстанции оставлено без изменения. Арбитражный суд Поволжского округа постановлением от 03.12.2019 названные судебные акты оставил без изменения. Министерство физической культуры и спорта Ульяновской области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установив, что ответчиком на основании заключенного между сторонами контракта оказаны услуги, оказанные услуги приняты истцом без каких-либо замечаний по объему, стоимости и качеству, оплата оказанных ответчиком услуг произведена в полном объеме в пределах твердой цены, предусмотренной контрактом, достоверных, допустимых и достаточных доказательств, свидетельствующих о ненадлежащем исполнении ответчиком обязательств по государственному контракту, а также доказательств изменения установленной контрактом твердой цены работ не представлено, руководствуясь положениями статьи 1102 Гражданского кодекса Российской Федерации, суды сделали вывод об отсутствии на стороне ответчика неосновательного обогащения.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физической культуры и спорта Ульяновской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Министерство физической культуры и спорта Ульяновской области (подробнее) Иные лица: Правительство Ульяновской области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