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обратилось в суд с заявлением о признании недействительной сделкой договора дарения недвижимого имущества от 13.07.2015, заключенный между должником и Олиной Дианой Вадимовной в отношении гаража № 3, общая площадь 19,5 кв. м (полезная - 15,1 кв. м), расположенного во дворе дома № 21 по улице Белинского в городе Ленинск-Кузнецке Кемеровской области, и применении последствий недействительности сделки. Определением Арбитражного суда Кемеровской области от 17.05.2019, оставленным без изменения постановлениями Седьмого арбитражного апелляционного суда от 29.08.2019 и Арбитражного суда Западно-Сибирского округа от 03.12.2019, требования удовлетворены, применены последствия недействительности сделки в виде взыскания с Олиной Д.В. в конкурсную массу должника 140 000 рублей.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61.6 Федерального закона от 26.10.2002 № 127-ФЗ «О несостоятельности (банкротстве)», установив, что сделка совершена с противоправной целью на безвозмездной основе заинтересованными лицами в пределах периода подозрительности при наличии признаков несостоятельности должника, признали обоснованность требований, указав на следствие сделки – причинение вреда имущественным правам кредиторов должника ввиду утраты последним ликвидного актива, за счёт которого кредиторы могли удовлетворить свои требования,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Олину Вадиму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