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«Экопэт» (далее – Общество) обратилось в Арбитражный суд Калининградской области с иском к ФИО1 о взыскании 2 480 000 рублей убытков. Решением Арбитражного суда Калининградской области от 15.05.2019, оставленным без изменения постановлением Тринадцатого арбитражного апелляционного суда от 21.08.2019 и постановлением Арбитражного суда Северо- Западного округа от 28.11.2019, исковые требования удовлетворены в полном объеме.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Обществом не доказана совокупность обстоятельств, необходимых для взыскания убытков; суд апелляционной инстанции неправомерно отказал в удовлетворении ходатайства о приобщении новых доказательств; судебные акты приняты о правах и обязанностях не привлеченного к участию в деле лица.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Совета директоров от 14.03.2018 ФИО1 был назначен генеральным директором Общества и приступил к работе по совместительству на основании приказа от 16.03.2018 № 2- П. Решением Совета директоров от 07.06.2018 полномочия ФИО1 были прекращены. Общество (заказчик) в лице генерального директора ФИО1 и общество с ограниченной ответственностью «Консалтинговая компания «Авиаперсонал» (исполнитель) заключили договор от 04.04.2018 на оказание консультационных услуг по перечню, указанному в приложениях к договору, в частности по проведению мероприятий по анализу актуальных бизнес-процессов, целей и планов развития организации заказчика, разработку «дерева целей» в рамках долгосрочных и краткосрочных планов развития, разработку дорожной карты внедрения целевой организационно-штатной структуры заказчика, разработке методики стандартизации должностных инструкций для применения специалистами заказчика с целью дальнейшей стандартизации всех должностей силами заказчика, разработке каталога компетенций и трудовых функций с разработкой итогового отчета. В рамках договора произведена оплата на общую сумму 2 480 000 рублей. После прекращения полномочий директора письмом от 23.08.2018 Обществом был заявлен отказ от указанного договора. Уплаченные по сделке денежные средства не были возвращены. Ссылаясь на то, что ФИО1 в результате заключения и исполнения (оплаты) указанного договора как единственной сделки за весь период его работы, причинены убытки, Общество обратилось в арбитражный суд с настоящим иском, указав на недобросовестные и неразумные действия ответчика путем заключения договора в нарушение Положения истца о проведении тендеров, при отсутствии какой-либо необходимости в такого рода услугах, которые уставным целям деятельности истца не соответствуют.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208-ФЗ)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удовлетворили заявленные требования, придя к выводу о наличии необходимой совокупности условий для привлечения ФИО1 к гражданско-правовой ответственности в виде возмещения убытков, исходя из отсутствия необходимости оказания консультационных услуг, которые были заказаны без учета существовавшего в Обществе Положения о тендерах, получения необходимых внутренних согласований и оценки целесообразности.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"ЭКОПЭТ"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