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21.05.2019, оставленным без изменения постановлениями Второго арбитражного апелляционного суда от 20.08.2019 и Арбитражного суда Волго-Вятского округа от 06.12.2019, в удовлетворении искового требования отказано. В кассационной жалобе, поданной в Верховный Суд Российской Федерации, ООО «Эдельвейс» ставит вопрос об отмене принятых по делу судебных актов, ссылаясь на нарушение судами норм права, просит удовлетворить заявленное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искового требования, суды, оценив представленные в дело доказательства в соответствии со статьей 71 Арбитражного процессуального кодекса Российской Федерации, руководствуясь положениями статьи 13 , пункта 2 статьи 15 , статьи 16 Гражданского кодекса Российской Федерации, статьи 35 Налогового кодекса Российской Федерации, пришли к выводу о недоказанности ООО «Эдельвейс» совокупности условий для взыскания убытков, возникших в результате неправомерного отказа инспекции в принятии налоговой декларации общества с ограниченной ответственностью «Норд Хаус» (далее – ООО «Норд Хаус»). При этом судебные инстанции исходили из отсутствия причинной связи между действиями инспекции и расходами, понесенными ООО «Эдельвейс», а также доказательств причинения налоговым органом убытков ООО «Эдельвейс». Суды установили, что между ООО «Эдельвейс» (исполнитель) и обществом с ограниченной ответственностью «ИнвестПроектЛогистик» (заказчик) заключен договор возмездного оказания услуг от 04.06.2018, согласно которому исполнитель обязуется направить в инспекцию налоговую декларацию по налогу на добавленную стоимость ООО «Норд Хаус» за первый квартал 2018 года в электронной форме по телекоммуникационным каналам связи через оператора электронного документооборота и представить квитанцию, подтверждающую принятие налоговой декларации. Условие, содержащееся в пункте 4.2 договора, предусматривает уплату заказчику неустойки в случае ненадлежащего исполнения исполнителем своих обязательств по договору. В данном случае налоговая декларация ООО «Норд Хаус» обществом в инспекцию представлена. Действия инспекции по отказу в приеме налоговой декларации ООО «Норд Хаус» укладываются в пределы ее полномочий, предусмотренных Налоговым кодексом Российской Федерации, и были признаны неправомерными решением Управления Федеральной налоговой службы по Кировской области от 02.10.2018, принятым по жалобе ООО «Норд Хаус». С учетом установленных обстоятельств, суды пришли к выводу о том, что отказ налогового органа в приеме налоговой декларации по налогу на добавленную стоимость ООО «Норд Хаус» не привел к невозможности исполнения ООО «Эдельвейс» договорных обязательств перед ООО «ИнвестПроектЛогистик» в виде оказания услуг по направлению в инспекцию налоговой декларации ООО «Норд Хаус», в связи с чем признали, что уплата ООО «Эдельвейс» неустойки в сумме 100 000 рублей произведена не в целях восстановления нарушенного права. По существу, изложенные в кассационной жалобе доводы, с учетом обстоятельств настоящего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«Эдельвейс»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"Эдельвейс" (подробнее) Ответчики: Инспекция Федеральной налоговой службы по городу Кирову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