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16.05.2019, оставленным без изменения постановлением Тринадцатого арбитражного апелляционного суда от 05.08.2019 и постановлением Арбитражного суда Северо-Западного округа от 02.12.2019, заявленное требование удовлетворено. В кассационной жалобе, поданной в Верховный Суд Российской Федерации, ФИО1, ссылаясь на существенное нарушение судами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Воронежской области от 27.04.2017 по делу № А14-2798/2016 общество признано несостоятельным (банкротом), в отношении него открыто конкурсное производство, конкурсным управляющим утвержден ФИО3 Определением от 29.10.2018 по указанному делу суд обязал ФИО1 передать ФИО3 оригиналы бухгалтерской и иной документации, печати, штампы, материальные ценности должника (в том числе подлинники документов по всем судебным процессам, в которых участвует или участвовал должник, находящимся в производстве судов общей юрисдикции и арбитражных судов). Во исполнение определения выдан исполнительный лист от 12.07.2017 серии ФС № 015130152. На основании указанного исполнительного листа судебным приставом 05.10.2017 возбуждено исполнительное производство № 130235/17/78007-ИП, должнику установлен пятидневный срок для исполнения требований исполнительного документа. Постановлением судебного пристава от 16.11.2017 должнику установлен новый срок исполнения требований исполнительного документа - пять дней с момента получения названного постановления. Должник 01.08.2018 обратился к судебному приставу с заявлением об окончании исполнительного производства в связи с фактическим исполнением требований, содержащихся в исполнительном документе. Постановлением судебного пристава от 17.08.2018 № 78007/18/557149 исполнительное производство № 130235/17/78007-ИП прекращено в связи с выполнением должником требований исполнительного документа. Не согласившись с постановлением судебного пристава, общество обратилось в арбитражный суд Удовлетворяя требование, суды первой и апелляционной инстанций, исследовав и оценив представленные в материалы дела доказательства, руководствуясь положениями статей 2, 12, 13, 47 Федерального закона от 02.10.2007 № 229-ФЗ «Об исполнительном производстве», пришли к выводу о том, что оспоренное постановление нарушает права и законные интересы общества, с чем согласился суд округа. Судебные инстанции исходили из того, что требования исполнительного документа не были исполнены должником в полном объеме, в связи с чем у судебного пристава отсутствовали основания для прекращения исполнительного производства. Доводы заявителя, изложенные в жалобе, в том числе о необоснованном восстановлении срока на оспаривание ненормативного акта судом первой инстанции, являлись предметом рассмотрения судов и получили надлежащую правовую оценку. По существу доводы заявителя сводятся к несогласию с выводами судов трех инстанций, направлены на переоценку установленных обстоятельств и не могут служить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"Стройтехнологии" (подробнее) Ответчики: Красносельский районный отдел УФССП России по СПб (подробнее) Судебный пристав-исполнитель Красносельского РОСП г. Санкт-Петербурга Манаев М.М. (подробнее) Иные лица: К/у Евтушенко С.В.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