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Челябинской области с исковым заявлением к «Газпромбанк» (акционерное общество; далее – Банк) о восстановлении права на обыкновенные именные акции РАО «Газпром» в количестве 26 732 300 000 000 000 000 000 000 000 000 000 000 000 000 000 000 000 000 штук номиналом 1000 руб., код валюты 810. Решением Арбитражного суда Челябинской области от 11.06.2019, оставленным без изменения постановлением Восемнадцатого арбитражного апелляционного суда от 19.08.2019 и постановлением Арбитражного суда Уральского округа от 19.11.2019,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выводы судов об отчуждении акций и их остатке в количестве 100 штук не соответствуют фактическим обстоятельствам дела. По мнению ФИО1, суды неверно применили положения статьи 844 Гражданского кодекса Российской Федерации (далее – Гражданский кодекс), поскольку истец является физическим лицом, тогда как положения данной статьи распространяются на юридических лиц; судами не дана оценка фактам снятия администрацией Банк неденоминированных рублей; не истребованы у ответчика документы, на которых основаны исковые требования.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учетом участия в чековом аукционе ФИО1 приобрел 2400 акции открытого акционерного общества «Газпром» (далее – общество «Газпром») – выпуск МФ73-1П-0204. По состоянию на 22.01.1998, согласно выписке по лицевому счету депо ФИО1 принадлежит 2400 акции общества «Газпром» номинальной стоимостью 10 руб., регистрационный номер акции МФ73-1П-0204. Министерством финансов Российской Федерации 20.05.1993 за регистрационным номером МФ73-1п-0204 зарегистрирована эмиссия акций общества «Газпром» в количестве 236735129 шт. номинальной стоимостью 1000 руб. ФИО1 01.05.1993 была подана заявка на участие в специализированном чековом аукционе по продаже акций РАО «Газпром». Согласно выписке из списка победителей специализированного чекового аукциона ФИО1 приобрел 2400 шт. обыкновенных именных акций РАО «Газпром». Российский фонд федерального имущества 21.10.1994 в соответствии с Указом Президента от 31.12.1992 № 1705, на основании результатов специализированного чекового аукциона по продаже акций РАО «Газпром», проводившегося с 25.04.1994 по 30.06.1994 в 61 регионе Российской Федерации, произвел дробление акций РАО «Газпром» следующим образом: 1 акция номинальной стоимостью в 1000 рублей была раздроблена на 100 акций номинальной стоимостью в 10 рублей. Федеральной комиссией по рынку ценных бумаг 19.08.1998 были внесены и зарегистрированы изменения в проспект эмиссии обыкновенных именных бездокументарных акций (от 20.05.1993 № МФ73-1п-0204), в результате которых номинальная стоимость обыкновенных именных акций составила 0,01 рубля. Впоследствии все обыкновенные именные бездокументарные акции общества «Газпром» (с 17.07.2015 - ПАО «Газпром») первого выпуска (государственный регистрационный номер МФ73-1п-0204 от 20.05.1993) номинальной стоимостью 0,01 руб. в количестве 23673512900 шт. были аннулированы на основании осуществленной 30.12.1998 конвертации в обыкновенные именные бездокументарные акции общества «Газпром» второго выпуска номинальной стоимостью 5 руб. в количестве 23673512900 шт. Между ФИО1 и Банком 20.10.1997 заключен депозитарный договор (договор счета депо), открыт счет депо № 844/0008188. Согласно выписке по счету депо № 844/0008188, по состоянию на 22.01.2008 ФИО1 принадлежат 2400 акции общества «Газпром» номинальной стоимостью 10 руб., регистрационный номер выпуска МФ 73-1П-0204. Выпиской со счета депо № 844/0008188 АБ «Газпромбанк» (ЗАО) РД по состоянию на 12.01.2004 удостоверено, что истцу также принадлежат 2400 обыкновенных именных акций общества «Газпром» номинальной стоимостью 5 руб., регистрационный номер выпуска 1-02-00028-А. Ссылаясь на приобретение на специализированном чековом аукционе 23.05.1993 за три приватизационных чека обыкновенных именных акций РАО «Газпром» в количестве 2400 шт. и получение 22.01.1998 в Банке выписки с указанием о наличии на счете № 884/0008188 акций в указанном количестве номинальной стоимостью 10 руб., регистрационный номер выпуска МФ73-Iп-0204, учитывая, что согласно выписке от 12.01.2004 на счете № 884/0008188 размещен еще один выпуск акций в количестве 2400 шт. номиналом 5 рублей, регистрационный номер выпуска I-02-00028-А, ввиду безосновательного уменьшения на счете в период с 1994 года по март 2016 года количества акций следующим образом: 1994 год - 267323 шт., 1995 год - 2347330 шт., 1996 год - 91546 шт., 1997 год - 8188 шт., 21.04.2005 - 47411423 шт., 16.03.2016 - 2268779 шт., свидетельствующее о систематическом присвоении акций сотрудниками Банка, ФИО1 обратился в суд с соответствующим иском. Исследовав и оценив по правилам статьи 71 АПК РФ представленные доказательства, руководствуясь статьями 301 , 302 Гражданского кодекса, статьями 7, 28, 29 Федерального закона от 22.04.1996 № 39-ФЗ «О рынке ценных бумаг», суды отказали в удовлетворении заявленных требований, признав ошибочным суждение истца о том, что рост активов акционерного общества, а также дополнительная эмиссия акций без их приобретения автоматически влечет увеличение числа принадлежащих ФИО1 ценных бумаг. Судебными инстанциями в ходе рассмотрения спора установлено, что ФИО1 отчуждены ценные бумаги ,в связи с чем у него осталось 100 обыкновенных именных акций ПАО «Газпром», а также принято во внимание отсутствие доказательств противоправного изъятия ценных бумаг из владения истца, аннулирование обыкновенных именных бездокументарных акции общества «Газпром» номинальной стоимостью 0,01 руб. в количестве 23673512900 штук на основании конвертации в обыкновенные именные бездокументарные акции второго выпуска номинальной стоимостью 5 руб. в количестве 23673512900 штук.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"Газпромбанк" (подробнее) Иные лица: ПАО "ГАЗПРОМ" (подробнее) Судебная практика по: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