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Хабаровского края от 23.08.2019, оставленным без изменения постановлением Шестого арбитражного апелляционного суда от 03.10.2019 и постановлением Арбитражного суда Дальневосточного округа от 06.12.2019, в удовлетворении заявления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комитетом 03.04.2019 на официальном сайте размещено извещение о проведении электронного аукциона по предмету «Оказание услуг по очистке и дезинфекции систем вентиляции» для нужд учреждения. Общество, полагая, что содержание аукционной документации с требованиями к участникам закупки о том, что виды работ (услуг), составляющих медицинскую деятельность, а именно работы (услуги) по дезинфектологии должны осуществляться при наличии лицензии с местом осуществления медицинской деятельности - Хабаровский край, город Хабаровск, ограничивает конкуренцию в сфере товарооборота для государственных потребностей по Федеральному закону от 05.04.2013 № 44-ФЗ «О контрактной системе в сфере закупок товаров, работ, услуг для обеспечения государственных и муниципальных нужд» (далее - Закон о контрактной системе), обратилось в антимонопольный орган с жалобой. Решением управления жалоба заявителя признана необоснованной. Не согласившись с решением управления, общество обратилось в арбитражный суд. Отказывая в удовлетворении требования, суды первой и апелляционной инстанций, исследовав и оценив представленные в материалы дела доказательства, руководствуясь положениями Закона о контрактной системе, Федерального закона от 04.05.2011 № 99-ФЗ «О лицензировании отдельных видов деятельности», пришли к выводу о том, что оспоренное решение антимонопольного органа соответствует законодательству и не нарушает права и законные интересы заявителя, с чем согласился суд округа. Судебные инстанции исходили из того, что законодателем установлен запрет на осуществление лицензируемого вида деятельности по адресу, не указанному в лицензии до того момента как будет переоформлена лицензия. При этом суды отметили, что право на осуществление лицензируемого вида деятельности предоставляется лицу исключительно в отношении адресов, указанных в лицензии в качестве места осуществления соответствующего вида деятельности. Оснований не согласиться с выводами судов не имеется, суды исходили из оценки совокупности представленных доказательств и установленных по делу обстоятельств. Доводы общества, изложенные в жалобе, являлись предметом рассмотрения судов и им дана надлежащая правовая оценка. Указанные в жалобе доводы не опровергают выводы судов трех инстанций, не подтверждают существенных нарушений норм материального и процессуального права, повлиявших на исход дела, основаны на ином толковании законодательства,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«Вентэко»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"Вэнтэко" (подробнее) Ответчики: Управление Федеральной антимонопольной службы по Хабаровскому краю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