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«Практика безопасности» обратилось в Арбитражный суд Московской области с иском, уточненным в порядке статьи 49 Арбитражного процессуального кодекса Российской Федерации, к акционерному обществу «Краснозаводский химический завод» о признании недействительным одностороннего отказа от 13.11.2018 № 78-10/5 от исполнения договора подряда от 03.02.2017 № ПБ-07-05/1, заключенного на основании протокола от 29.12.2016 № 31604377227-03, обеспечиваемого банковской гарантией от 02.02.2017 № 00.19-3-1/09/04/1, выданной акционерным обществом «Акционерный банк «Россия». К участию в деле в качестве третьих лиц, не заявляющих самостоятельных требований относительно предмета спора, привлечены акционерное общество «Федеральный научно-производственный центр «Научно-исследовательский институт прикладной химии» и акционерное общество «Акционерный банк «Россия». Решением Арбитражного суда Московской области от 12.07.2019 в удовлетворении иска отказано. Постановлением Десятого арбитражного апелляционного суда от 15.10.2019 решение суда первой инстанции отменено и иск удовлетворен. Арбитражный суд Московского округа постановлением от 22.01.2020 постановление суда апелляционной инстанции отменил и оставил в силе решение суда первой инстанции. Акционерное общество «Акционерный Банк «Россия» обратилось в Судебную коллегию по экономическим спорам Верховного Суда Российской Федерации с кассационной жалобой на решение суда первой инстанции и постановление окружного суда, ссылаясь на существенные нарушения норм права. В поступившем на кассационную жалобу отзыве акционерное общество «Краснозаводский химический завод» просит отказать в удовлетворении кассационной жалобы, ссылаясь на законность и обоснованность обжалуемых судебных актов, соответствие выводов судов установленным фактическим обстоятельствам.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с учетом возражений отзыва,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ненадлежащее исполнение истцом (подрядчиком) обязательств по договору в части своевременного выполнения и сдачи работ, учитывая, что заказчик имел все основания полагать, что к сроку завершения работ по договору работы выполнить невозможно, поскольку к выполнению части работ подрядчик не приступал, руководствуясь положениями статей 165.1 , 450.1 , 708 , 715 , 740 , 746 , 753 Гражданского кодекса Российской Федерации, суд первой инстанции пришел к выводу о наличии правовых оснований для одностороннего отказа заказчика от исполнения договора, не установив просрочки исполнения ответчиком (заказчиком) встречных обязательств.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доказательствам, согласившись с правомерностью одностороннего отказа от исполнения договора.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«Акционерный Банк «Россия»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"ПРАКТИКА БЕЗОПАСНОСТИ" (подробнее) Ответчики: АО "Краснозаводский химический завод" (подробнее) АО "ФЕДЕРАЛЬНЫЙ НАУЧНО-ПРОИЗВОДСТВЕННЫЙ ЦЕНТР"НАУЧНО-ИССЛЕДОВАТЕЛЬСКИЙ ИНСТИТУТ ПРИКЛАДНОЙ ХИМИИ" (подробнее) Судьи дела: Зарубина Е.Н. (судья)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