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30.04.2019, оставленным без изменения постановлением Тринадцатого арбитражного апелляционного суда от 02.08.2019 и постановлением Арбитражного суда Северо-Западного округа от 21.11.2019, заявленные требования удовлетворены частично, признаны недействительными постановления судебного пристава- исполнителя. В остальной части в удовлетворении требований отказано.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в части удовлетворения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судебным приставом- исполнителем 11.03.2019 на основании поступившего исполнительного листа серии ФС № 027081596, выданного Арбитражным судом Ханты-Мансийского автономного округа - Югры по делу № А75-1929/2018 о взыскании с общества в пользу БТО задолженности в сумме 60 937 685 рублей 43 копеек, вынесено постановление о возбуждении исполнительного производства № 17084/19/39023-ИП, которое получено должником 11.03.2019. Обществом 14.03.2019 в адрес судебного пристава-исполнителя по электронной почте направлено заявление взыскателя о возврате исполнительного документа, подписанное генеральным директором ФИО1, скрепленное печатью, а также определение Арбитражного суда Красноярского края от 12.02.2019 по делу № А33-1910/2016 и решение собрания учредителей взыскателя от 13.03.2019 о назначении ФИО1 генеральным директором общества. Судебный пристав-исполнитель 18.03.2019 проинформировал БТО о том, что указанное обращение не подлежит рассмотрению, поскольку отсутствуют документы, подтверждающие полномочия представителя. Кроме того, судебным приставом-исполнителем 20.03.2019 вынесено постановление о взыскании с должника исполнительского сбора в сумме 4 265 637 рублей 98 копеек по исполнительному производству № 17084/19/39023-ИП. По заявлению взыскателя от 21.03.2019 исполнительное производство 22.03.2019 окончено и исполнительный лист возвращен взыскателю. На основании постановления от 20.03.2019 о взыскании с должника исполнительского сбора судебным приставом-исполнителем в отношении общества возбуждено исполнительное производство № 20291/19/39023-ИП. Удовлетворяя частично требования заявителя и признавая недействительными постановления судебного пристава-исполнителя,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02.10.2007 № 229-ФЗ «Об исполнительном производстве», пришли к выводу о том, что оспоренные акты не соответствуют законодательству и нарушают права и законные интересы заявителя, с чем согласился суд округа. Судебные инстанции указали, что при наличии сомнений относительно полномочий лица, обратившегося с заявлением о возврате исполнительного документа, судебный пристав-исполнитель не совершил необходимых в таком случае действий по их устранению и не предоставил взыскателю возможности подтвердить полномочия на отзыв исполнительного листа. Суды отметили, что при наличии информации об отказе взыскателя от требований по исполнительному листу, судебный пристав-исполнитель 20.03.2019 вынес постановление о взыскании исполнительского сбора.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управления, изложенные в жалобе, являлись предметом рассмотрения судов и им дана надлежащая правовая оценка. Указанные в жалобе доводы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Калининградской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