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Филиппов В.И. обратился в суд с заявлением о привлечении к субсидиарной ответственности бывшего генерального директора должника Шуваева А.С. по обязательствам должника в размере 11 674 271 рубля 62 копеек. Определением Арбитражного суда города Москвы от 28.03.2018 требования удовлетворены. Постановлением Девятого арбитражного апелляционного суда от 22.08.2019, оставленным без изменения постановлением Арбитражного суда Московского округа от 11.11.2019, отменено определение суда первой инстанции от 28.03.2018, Шуваев А.С. привлечён к субсидиарной ответственности по обязательствам должника со взысканием в пользу последнего 10 842 776 рублей 93 копеек, принят отказ конкурсного управляющего должником от требований о взыскании 831 494 рублей 69 копеек, производство по делу в данной части прекращено.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принять новый судебный акт об отказе в удовлетворении требований.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61.11 и 126 Федерального закона от 26.10.2002 № 127-ФЗ «О несостоятельности (банкротстве)», исходил из доказанности совокупности условий, необходимых для привлечения Шуваева А.С., являвшегося руководителем должника на момент открытия в отношении последнего процедуры конкурсного производства, к субсидиарной ответственности в указанном размере, указав, что неисполнение Шуваевым А.С. обязанностей по передаче конкурсному управляющему документации, а также иного имущества должника привело к невозможности формирования конкурсной массы.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получили надлежащую правовую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Шуваеву Андрею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