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Гольченко Виталий Иванович обратился в суд с заявлением о признании недействительным договора займа от 15.04.2014, заключенного между должником и Богдановой Э.Г. Определением Арбитражного суда Оренбургской области от 19.04.2019, оставленным без изменения постановлением Восемнадцатого арбитражного апелляционного суда от 20.06.2019, заявление удовлетворено. Постановлением Арбитражного суда Уральского округа от 30.10.2019 вышеуказанные судебные акты отменены, заявление удовлетворено. В кассационной жалобе, поданной в Верховный Суд Российской Федерации, заявитель просит отменить постановление суда округа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удовлетворяя заявление, окружной суд, руководствуясь статьями 10, 170, 807, 810 Гражданского кодекса Российской Федерации, статьями 61.1, 213.32 Федерального закона от 26.10.2002 № 127-ФЗ «О несостоятельности (банкротстве)», указал на допущенные судом первой инстанции и не исправленным апелляционным судом нарушения норм процессуального права, а также исходил из недоказанности возникновения между сторонами заёмных отношений, факта передачи суммы займа и финансовой возможности заявителя для его выдачи, в связи с чем пришёл к выводу о мнимом характере оспариваемой сделки, заключенной со злоупотреблением правом и противоправной целью создания искусственной кредиторской задолженности.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Богдановой Элеоноре Геннадьевне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