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10.04.2019, оставленным без изменения постановлением Второго арбитражного апелляционного суда от 27.06.2019 и постановлением Арбитражного суда Волго-Вятского округа от 06.11.2019, в удовлетворении иска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26.04.2018 обратилось в министерство с заявлениями на выдачу лицензии на осуществление розничной продажи алкогольной продукции, уплатив государственную пошлину в сумме 130 000 рублей. Решениями министерства от 08.06.2018 № 573 и 574 обществу отказано в выдаче лицензий в связи с наличием у него на первое число месяца и не погашенной на дату поступления в лицензирующий орган заявлений о выдаче лицензий задолженности по уплате пеней по налогу на доходы физических лиц (далее - НДФЛ) в общей сумме 81 рубль 62 копейки, подтвержденной справками инспекции № 38398 и 38399, полученными в результате межведомственного взаимодействия. Полагая, что инспекция представила в рамках межведомственного взаимодействия министерству недостоверную информацию, общество обратилось в арбитражный суд с заявлением о взыскании убытков в размере уплаченной государственной пошлины при повторном обращении с заявлением о выдаче лицензий. Отказывая в удовлетворении требования, суды первой и апелляционной инстанций, оценив представленные в материалы дела доказательства, руководствуясь статьями 8 , 12 , 15 , 16 , 1069 Гражданского кодекса Российской Федерации, статьями 11 , 23 , 35 , 45 , 103 Налогового кодекса Российской Федерации, приказами ФНС России от 18.01.2012 № ЯК-7-1/9@ «Об утверждении Единых требований к порядку формирования информационного ресурса «Расчеты с бюджетом» местного уровня», от 28.12.2016 № ММВ-7-17/722@ «Об утверждении форм справок о состоянии расчетов по налогам, сборам, страховым взносам, пеням, штрафам, процентам, порядка их заполнения и форматов представления справок в электронной форме», пришли к выводу об отсутствии со стороны инспекции неправомерных действий, с чем согласился суд округа. Судебные инстанции отметили, что основанием отражения задолженности в справке о состоянии расчетов по состоянию на 26.04.2018 послужили допущенные обществом ошибки при заполнении платежных документов, что повлекло отказ министерства в выдаче обществу лицензий. При этом инспекцией приняты меры по информированию министерства о сложившейся ситуации и об уточнении платежей, позволяющие лицензирующему органу установить реальное состояние расчетов с бюджетом на дату обращения общества с заявлениями о выдаче лицензий. С учетом установленных обстоятельств суды пришли к выводу, что инспекция не совершала незаконных действий, в результате которых обществу было отказано в выдаче лицензий.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повторяют позицию заявителя по спору, являлись предметом рассмотрения судов и получили надлежащую правовую оценку. По существу доводы общества не опровергают выводы судов трех инстанций,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настоящего спора и направлены на их переоценку,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«Трейд 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"Трейд Маркет" (подробнее) Ответчики: РФ в лице Федеральной налоговой службы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