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18.04.2019, оставленным без изменения постановлением Восьмого арбитражного апелляционного суда от 13.08.2019 и постановлением Арбитражного суда Западно-Сибирского округа от 29.11.2019, в удовлетворении заявленных требований отказано. В кассационной жалобе, поданной в Верховный Суд Российской Федерации, департамент,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оспоренными решениями департамент признан нарушившим части 1 и 3 статьи 17 Федерального закона от 26.07.2006 № 135-ФЗ «О защите конкуренции» (далее – Закон о защите конкуренции) при проведении аукциона на выполнение работ по ремонту объектов: обустройство опасных участков улично-дорожной сети дорожными ограждениями и замена ограждений, не отвечающих требованиям нормативов на автомобильных дорогах Ханты-Мансийского автономного округа – Югры в Ханты-Мансийском, Октябрьском, Кондинском, Советском и Белоярском районах и на автомобильных дорогах Ханты – Мансийского автономного округа – Югры в Нефтеюганском, Сургутском и Нижневартовском районах соответственно. Основанием для принятия решений послужил вывод антимонопольного органа о необоснованном включении в один лот выполнения работ на дорогах в различных муниципальных районах автономного округа, удаленных друг от друга, что привело к увеличению цены контракта и размера обеспечения исполнения контракта, влекущих ограничение числа потенциальных участников закупки. Считая решения управления незаконными, департамент обратился с заявлением в арбитражный суд. Оценив представленные в материалы дела доказательства, суды, руководствуясь положениями статьи 17 Закона о защите конкуренции, статей 8, 24, 33, 59, 64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Ханты-Мансийского автономного округа – Югры от 06.12.2013 № 530-п «Об утверждении порядка взаимодействия органов государственной власти, государственных казенных учреждений, бюджетных учреждений, государственных унитарных предприятий Ханты-Мансийского автономного округа - Югры и иных юридических лиц, не являющихся государственными учреждениями и государственными унитарными предприятиями Ханты- Мансийского автономного округа - Югры, с уполномоченным органом по определению для них поставщиков (подрядчиков, исполнителей) в условиях централизации закупок», пришли к выводу о законности оспоренных решений ввиду доказанности антимонопольным органом наличия в действиях департамента выявленных нарушений требований законодательства. Судебные инстанции исходили из необоснованного объединения (укрупнения) заказчиком лотов путем объединения в один лот выполнения работ на различных участках дорог, часть из которых не связаны между собой, находятся на значительном удалении друг от друга и не в пределах одного отрезка пути. При этом согласно аукционной документации выполнение работ в различных местах автономного округа необходимо в один временной период, что способно привести к недопущению, ограничению, устранению конкуренции. Вместе с тем участие в аукционе одной организации привело к тому, что договор был заключен на уровне начальной максимальной цены контракта, в результате чего не соблюдены интересы субъекта по уменьшению нагрузки на региональный бюджет путем оптимизации стоимости работ в результате проведения конкурентных процедур на торгах. Кроме того, заключение договора на уровне максимальной начальной цены контракта с учетом привлечения значительного количества субподрядных организаций создает потенциальную опасность вовлечения в сферу оборота бюджетных средств организаций, номинально осуществляющих хозяйственную деятельность и привлекаемых исключительно с целью завышения объемов работ и получения необоснованной налоговой выгоды. Выводы судов с учетом установленных фактических обстоятельств не противоречат правовой позиции, изложенной в пункте 3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 Ссылка заявителя на иную судебную практику, в том числе определение Верховного Суда Российской Федерации от 29.01.2019 № 305-КГ18-24303 по делу № А40-215975/2017, является несостоятельной, поскольку основана на фактических обстоятельствах, отличных от настоящего спора. Доводы, изложенные в кассационной жалобе,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государственного заказа Ханты-Мансийского автономного округа – Югры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Департамент государственного заказа Ханты-Мансийского автономного округа - Югры (подробнее) Ответчики: УФАС по ХМАО-Югре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