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«Спецдомстрой» (далее – Общество) обратилось в Арбитражный суд Ханты-Мансийского автономного округа – Югры с иском, уточненным в порядке статьи 49 Арбитражного процессуального кодекса Российской Федерации (далее – АПК РФ), к муниципальному унитарному предприятию «Сургутские районные электрические сети» муниципального образования Сургутский район (далее – Предприятие) о взыскании 482 927 рублей 98 копеек долга и 385 202 рублей 33 копеек процентов за пользование чужими денежными средствами. Решением Арбитражного суда Ханты-Мансийского автономного округа – Югры от 22.01.2018 исковые требования удовлетворены частично: с Предприятия в пользу Общества взыскано 482 927 рублей 98 копеек долга, 383 846 рублей 2 17 копеек процентов за пользование чужими денежными средствами с начислением процентов по день фактической уплаты долга. Постановлением Восьмого арбитражного апелляционного суда от 18.04.2018 решение от 22.01.2018 отменено, в удовлетворении исковых требований отказано. Постановлением Арбитражного суда Западно-Сибирского округа от 31.07.2018 постановление суда апелляционной инстанции от 18.04.2018 в части отказа во взыскании 385 202 рублей 33 копеек процентов за пользование чужими денежными средствами отменено, в отмененной части дело направлено на новое рассмотрение в Восьмой арбитражный апелляционный суд. Постановлением Восьмого арбитражного апелляционного суда от 09.10.2018 решение от 22.01.2018 отменено, в удовлетворении исковых требований в части взыскания процентов за пользование чужими денежными средствами отказано. Общество обратилось в Арбитражный суд Ханты-Мансийского автономного округа - Югры с заявлением, уточненным в порядке статьи 49 АПК РФ, о взыскании с Предприятия 436 675 рублей 33 копеек судебных расходов. Предприятие также обратилось в арбитражный суд с заявлением о взыскании с Общества 99 768 рублей судебных расходов. Определением Арбитражного суда Ханты-Мансийского автономного округа – Югры от 28.05.2019, оставленным без изменения постановлением Восьмого арбитражного апелляционного суда от 13.08.2019, заявления истца и ответчика удовлетворены частично: с Предприятия в пользу Общества взыскано 1 182 рубля судебных расходов, в удовлетворении остальной части заявления отказано; в пользу ответчика с истца взыскано 91 906 рублей судебных расходов, в удовлетворении остальной части заявления отказано. В результате произведенного зачета с Общества в пользу Предприятия взыскано 90 724 рубля судебных расходов. Постановлением Арбитражного суда Западно-Сибирского округа от 11.11.2019 определение от 28.05.2019 и постановление от 13.08.2019 отменены, вопрос о взыскании судебных расходов направлен на новое рассмотрение в Арбитражный суд Ханты-Мансийского автономного округа – Югры.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 на правомерность выводов суда первой инстанции о пропорции подлежащих взысканию судебных расходов с учетом принципа разумности и соблюдения необходимого баланса процессуальных прав и обязанностей сторон.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рассмотрение, указав на необходимость определения судебных расходов на оплату услуг представителя, понесенных истцом, правильного распределения судебных расходов с учетом положений пунктов 22,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приняв во внимание добровольное удовлетворение Предприятием части требований после подачи настоящего иска в суд.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«Сургутские районные электрические сети» муниципального образования Сургутский район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