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вступившим в законную силу решением Арбитражного суда Приморского края от 31.07.2017 Губанова Т.А. признана несостоятельной (банкротом), введена процедура реализации имущества гражданина сроком на шесть месяцев, утверждён финансовый управляющий. Определением Арбитражного суда Приморского края от 03.07.2019, оставленным без изменения постановлениями Пятого арбитражного апелляционного суда от 28.08.2019 и Арбитражного суда Дальневосточного округа от 08.11.2019, процедура реализации имущества должника завершена, Губанова Т.А. освобождена от исполнения требований кредиторов, за исключением требований, указанных в пунктах 4 и 5 статьи 213.28 Федерального закона от 26.10.2002 № 127-ФЗ «О несостоятельности (банкротстве)» (далее – Закон о банкротстве) и требований публичного акционерного общества «Дальневосточный банк» (далее – банк). В части требований банка в отношении Губановой Т.А. правила об освобождении от обязательств не применены. В кассационной жалобе, поданной в Верховный Суд Российской Федерации, заявитель просит отменить указанные судебные акты в части неприменения правил об освобождении от обязательств по требованию банка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применении правил об освобождении от исполнения обязательств в обжалуемой части, суды, руководствуясь положениями пунктов 3 и 4 статьи 213.28 Закона о банкротстве, разъяснениями, приведёнными в пункте 45 постановления Пленума Высшего Арбитражного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исходили из обстоятельств недобросовестного поведения должника и злоупотребления ею своим правом в связи с утратой предмета залога, повлекшем причинение ущерба банку как залоговому кредитору в связи с невозможностью получения им соответствующего возмещения за счёт реализованного без его согласия имущества.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Губановой Татьяне Анатольевне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