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«Лофты для лучшей жизни» (далее – Общество) обратилось в Арбитражный суд города Москвы с иском к Департаменту городского имущества города Москвы (далее – Департамент), Правительству Москвы (далее – Правительство) о признании помещения площадью 73,6 кв. м, кадастровый номер 77:05:0001012:8338 и помещения площадью 18,3 кв. м, кадастровый номер 77:05:0001012:8202 (запись государственной регистрации от 02.03.2016 № 77-77/015-77/015/001/2016-189/1), расположенных в здании по адресу: &lt;...&gt; (далее – Помещения), не являющимися объектами самовольного строительства. Решением Арбитражного суда города Москвы от 20.05.2019, оставленным без изменения постановлением Девятого арбитражного апелляционного суда от 29.07.2019 и постановлением Арбитражного суда Московского округа от 07.11.2019,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что суды не разрешили спор по существу. Иск заявлен о признании права, суду следовало установить либо опровергнуть факт самовольного строительства, тем самым устранить правовую неопределенность. Суды не приняли во внимание разъяснения ,содержащиеся в Постановлении Пленума Верховного Суда Российской Федерации и Высшего Арбитражного Суда Российской Федерации № 10\22 от 29.04.2010 «О некоторых вопросах, возникающих в судебной практике при разрешении споров, связанных с защитой права собственности и других вещных прав». По мнению Общества, удовлетворение иска позволит предупредить дальнейшее нарушение прав истца как собственника и даст возможность требовать пересмотра ранее вынесенных судебных актов.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является собственником спорных Помещений, право собственности на которые возникло на основании решения Арбитражного суда города Москвы от 13.10.2015 № А40-112958/2015. Управление Росреестра по Москве выдало истцу предписание от 07.06.2017 № 460, согласно которому обязало Общество устранить допущенное нарушение земельного законодательства, а именно: оформить правоудостоверяющие (правоустанавливающие) документы на земельный участок площадью 15 576 кв. м с адресным ориентиром: &lt;...&gt;, 7, 11, 13, 15, 16, либо устранить нарушение любым иным законным способом в срок до 09.10.2017. Общество не согласилось с данным предписанием, оспорив его в судебном порядке. Вступившим в законную силу решением Арбитражного суда города Москвы по делу № А40-164453/2017 в удовлетворении заявления отказано. В целях исполнения предписания Общество обратилось в Департамент с заявлением от 23.06.2017 № 0006391 о заключении дополнительного соглашения к договору аренды от 31.10.2001 № М-05-2 017716 (в ред. доп. соглашения от 28.05.2010) земельного участка, подписанному с обществом с ограниченной ответственностью «УниверсалСтрой» в отношении земельного участка с адресными ориентирами: Духовской пер., вл. 17, стр. 1, 2, 3, 5,7, 11, 13, 15, 16 (кадастровый номер 77:05:0001012:128). Рассмотрев обращение истца, Департамент письмом от 26.07.2017 № 33-5-90177/17-(0)-1 сообщил об отказе в заключении дополнительного соглашения. Основанием для отказа в предоставлении государственной услуги явилось наличие сведений об объектах недвижимости, расположенных на земельном участке по адресу: &lt;...&gt;, 7, 11, 13, 15, 16, в Приложении 2 к постановлению Правительства от 11.12.2013 № 819-ПП «Об утверждении положения взаимодействия органов исполнительной власти города Москвы при организации работы по выявлению и пресечению незаконного (нецелевого) использования земельных участков» Перечень объектов недвижимого имущества, созданных на земельных участках, не предоставленных (не отведенных) для целей строительства (реконструкции), и (или) при отсутствии разрешения на строительство, в отношении которых зарегистрировано право собственности и (или) сведения о которых внесены в установленном порядке в государственный кадастр недвижимости. По мнению Общества, указание на то, что здание по адресу: &lt;...&gt; является самовольным строительством, не имеет правовых оснований. Ссылаясь на указанные обстоятельства, Общество обратилось в арбитражный суд с соответствующими требованиями. Исследовав и оценив по правилам статьи 71 АПК РФ представленные доказательства, приняв во внимание положения статьи 4 названного Кодекса , статьи 12 Гражданского кодекса Российской Федерации, части 3 статьи 1 Федерального Закона от 13.07.2015 № 218 « О государственной регистрации недвижимости», суды отказали в удовлетворении требований, обоснованно исходя из того, что само по себе внесение объекта недвижимости, расположенного по адресу: &lt;...&gt; в перечень объектов недвижимого имущества, созданных на земельных участках, не предоставленных (не отведенных) для целей строительства (реконструкции), и (или) при отсутствии разрешения на строительство, в отношении которых зарегистрировано право собственности и (или) сведения о которых внесены в установленном порядке в государственный кадастр недвижимости, не является свидетельством нарушения прав истца, так как Постановление Правительства от 24.03.2015 № 139-ПП в оспариваемой части Обществом не обжаловано. Судебными инстанциями учтено, что помещения, принадлежащие истцу, поставлены на кадастровый учет; сведения о правах Общества внесены в ЕГРН.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«Лофты для лучшей жизни» для рассмотрения в судебном заседании Судебной коллегии по экономическим спорам Верховного Суда Российской Федерации. Судья Верховного Суда Н.С.ЧучуноваРоссийской Федерации Суд: Верховный Суд РФ (подробнее) Истцы: ООО "Лофты для лучшей жизни" (подробнее) Ответчики: ДГИ г. Москвы (подробнее) Правительство г. Москвы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