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28.05.2019, оставленным без изменения постановлением Восьмого арбитражного апелляционного суда от 26.08.2019, с общества взыскано 41 514 073 рубля 60 копеек убытков в виде стоимости восстановительного ремонта, 2 476 486 рублей 65 копеек убытков в виде стоимости утраченного имущества, 4 910 000 рублей задолженности по арендной плате, 2 272 277 рублей 42 копеек неустойки за несвоевременную уплату арендных платежей и 38 271 рубль 03 копеек расходов на экспертизу; со страховой компании – 66 372 902 рубля 76 копеек страхового возмещения и 50 309 рублей 97 копеек расходов на экспертизу. Арбитражный суд Западно-Сибирского округа постановлением от 10.12.2019 решение от 28.05.2019 и постановление Восьмого арбитражного апелляционного суда от 26.08.2019 оставил без изменения. В кассационных жалобах страховая компания и общество просят об отмене судебных актов, ссылаясь на неверное толкование условий договора страхования о дополнительной безусловной франшизе, неустановление необходимых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кассационных жалоб не усматривается. Согласно статьям 421 , 431 , 943 Гражданского кодекса Российской Федерации стороны свободны в согласовании условий договора добровольного страхования имущества. Исследовав обстоятельства спора, суды установили в отношении франшизы преимущество условий полиса над условиями Правил. Суды, руководствуясь статьями 15 и 393 Гражданского кодекса Российской Федерации, установили наличие необходимых условий для взыскания с общества «Рич Фэмили» убытков вследствие ненадлежащего исполнения договора аренды. Требуемая обществом ревизия оценки обстоятельств дела не составляют оснований для пересмотра судебных актов в порядке кассационного производства.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и обществу с ограниченной ответственностью «Рич Фэмили»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"СПЭРО-ЛТД" (подробнее) ПАО СТРАХОВАЯ КОМПАНИЯ "РОСГОССТРАХ" (подробнее) Ответчики: ООО "Рич Фэмили" (подробнее) ПАО "Страховая компания "Росгосстрах" (подробнее) ФБУ СЭУ ФПС ИПЛ (подробнее) Юридическая фирма "Ветров и партнеры" (подробнее) Иные лица: МОД и АП №10 (УНД и ПР МЧС РФ) (подробнее) ООО "Август" (подробнее) ООО " АйКью Плюс -Оценка (подробнее) ООО "Априори" (подробнее) ООО "Меркурий" (подробнее) ООО " Прайс" (подробнее) ООО "ТЦЭО" (подробнее) ООО "Экспертный центра "ИНДЕКС" (подробнее) Союз " ТОРГОВО-ПРОМЫШЛЕННАЯ ПАЛАТА ТЮМЕНСКОЦ ОБЛАСТИ"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