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Симонцев И.А. обратился в суд с заявлением о признании недействительными сделками операций по списанию со счёта должника, открытого в публичном акционерном обществе «Сбербанк России» (далее – банк), в пользу получателя платежа – банка денежных средств в размере 1 666 963 рублей 43 копеек по платёжным поручениям от 03.09.2018 № 937856, № 937855, № 937858, № 937848, № 937847, № 937846, № 937849 и № 937857, и о применении последствий недействительности сделок. Определением Арбитражного суда Сахалинской области от 06.05.2019 требования удовлетворены. Постановлением Пятого арбитражного апелляционного суда от 23.09.2019, оставленным без изменения постановлением Арбитражного суда Дальневосточного округа от 02.12.2019, отменено определение суда первой инстанции от 06.05.2019, отказано в удовлетворении требований. 2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отказывая в удовлетворении требований,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851 Гражданского кодекса Российской Федерации, статей 61.1, 61.3 и 134 Федерального закона от 26.10.2002 № 127-ФЗ «О несостоятельности (банкротстве)», статей 1, 9 и 22 Федерального закона от 10.12.2003 № 173-ФЗ «О валютном регулировании и валютном контроле», признал правомерность взимания банком комиссии за выполнение функций агента валютного контроля, недоказанности нарушения сделками прав иных кредиторов или преимущественного погашения данными сделками требований банка перед другими кредиторами должника.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«Восток Морнефтегаз» Симонцеву Игорю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