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акционерное общество «Алтайэнергосбыт», общества с ограниченной ответственностью «Алтайторг» и «Инвестиционно-девелоперская компания» (правопредшественник общества «Сибэлфин») обратились в суд с заявлениями о привлечении Администрации города Рубцовска Алтайского края и бывшего руководителя предприятия Климова Валерия Алексеевича к субсидиарной ответственности по обязательствам должника. Определением Арбитражного суда Алтайского края от 19.04.2019 признано доказанным наличие оснований для привлечения Администрации и Климова В.А. (далее – ответчики) к субсидиарной ответственности; производство по обособленном спору в части определения размера субсидиарной ответственности приостановлено до окончания расчётов с кредиторами. Постановлением Седьмого арбитражного апелляционного суда от 26.07.2019, оставленным без изменения постановлением Арбитражного суда Западно-Сибирского округа от 22.10.2019, вышеуказанное определение отменено;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разрешая спор, апелляционный суд, руководствуясь статьями 9, 10, 32 Федерального закона от 26.10.2002 № 127-ФЗ «О несостоятельности (банкротстве)», пунктом 1 статьи 28.1 Федерального закона от 27.07.2010 № 190-ФЗ «О теплоснабжении», пунктом 2 статьи 15 Федерального закона от 14.11.2002 № 161-ФЗ «О государственных и муниципальных предприятиях», указал на отсутствие совокупности условий наступления субсидиарной ответственности ответчиков по обязательствам должника, в том числе недоказанность причинно- следственной связи между действиями (бездействием) указанных лиц и банкротством предприятия.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«Сибэлфин»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