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«Консалтинговая Компания Сберегательного Банка» (исполнитель) обратилось в Арбитражный суд Красноярского края с иском о взыскании с федерального государственного бюджетного образовательного учреждения высшего образования «Красноярский государственный аграрный университет» (заказчика) 970 000 рублей задолженности по договору от 26.03.2018 № 161545 о разработке предложений по организации глубокой переработки зерна пшеницы с получением продуктов пищевого и непищевого назначения на территории, прилегающей к Березовской ГРЭС, 48 500 рублей обеспечительного платежа и 9 508 рублей 33 копеек процентов за пользование чужими денежными средствами за период с 28.07.2018 по 12.09.2018, с последующим начислением процентов по день фактической оплаты долга. Федеральное государственное бюджетное образовательное учреждение высшего образования «Красноярский государственный аграрный университет» обратилось в суд с встречным уточненным иском о взыскании с общества с ограниченной ответственностью «Консалтинговая Компания Сберегательного Банка» 84 131 рубля пени за просрочку исполнения обязательств за период с 07.04.2018 по 06.09.2018 и штрафа за некачественно выполненные работы по договору от 26.03.2018 № 161545. Решением Арбитражного суда Красноярского края от 01.04.2019 в удовлетворении первоначального иска отказано, встречный иск удовлетворен. Постановлением Третьего арбитражного апелляционного суда от 02.07.2019 решение суда первой инстанции оставлено без изменения. Арбитражный суд Восточно-Сибирского округа постановлением от 28.10.2019 названные судебные акты оставил без изменения. Общество с ограниченной ответственностью «Консалтинговая компания сберегательного банка»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заключение внесудебной экспертизы, в их совокупности и взаимной связи по правилам статей 65 , 71 Арбитражного процессуального кодекса Российской Федерации, установив ненадлежащее исполнение обществом (исполнителем) обязательств по договору, что явилось основанием для отказа учреждения (заказчика) от исполнения договора, непредставление доказательств наличия обстоятельств, являющихся основанием для освобождения от ответственности, руководствуясь положениями статей 329 , 330 , 401 , 715 , 779 , 781 Гражданского кодекса Российской Федерации, суды пришли к выводу об отсутствии оснований для удовлетворения первоначального иска и наличии оснований для удовлетворения встречного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Несогласие заявителя жалобы с выводами, изложенными во внесудебном экспертном заключении, само по себе не свидетельствует о наличии оснований для отмены обжалуемых судебных актов и о нарушении или неправильном применении норм процессуального права. Суды проанализировали и оценили заключение эксперта наряду с иными доказательствами по делу и признали его в качестве надлежащего доказательства, учитывая также, что общество заявило об отсутствии намерений заявлять ходатайство о назначении судебной экспертизы по вопросу определения качества составленного обществом отчета.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«Консалтинговая Компания Сберегательного Банка»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"КОНСАЛТИНГОВАЯ КОМПАНИЯ СБЕРЕГАТЕЛЬНОГО БАНКА" (подробнее) Ответчики: ФЕДЕРАЛЬНОЕ ГОСУДАРСТВЕННОЕ БЮДЖЕТНОЕ ОБРАЗОВАТЕЛЬНОЕ УЧРЕЖДЕНИЕ ВЫСШЕГО ОБРАЗОВАНИЯ "КРАСНОЯРСКИЙ ГОСУДАРСТВЕННЫЙ АГРАРНЫЙ УНИВЕРСИТЕТ" (подробнее) Иные лица: АС гороада Санкт-Петербурга и Ленинградской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