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ФИО3 обратился в суд с заявлением о признании недействительными договоров цессии от 15.04.2014, заключенных между должником и ФИО1; применении последствий недействительности сделок. Определением Арбитражного суда Калининградской области от 20.02.2019, оставленным без изменения постановлениями Тринадцатого арбитражного апелляционного суда от 30.07.2019 и Арбитражного суда Северо-Западного округа от 25.11.2019,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 , 168 Гражданского кодекса Российской Федерации, статьями 2, 19, 61.1, 213.32 Федерального закона от 26.10.2002 № 127-ФЗ «О несостоятельности (банкротстве)», исходили из того, что сделки совершены должником в пользу заинтересованного лица (отца) без равноценного встречного предоставления при наличии неисполненных денежных обязательств перед банком и наложенного на имущество ареста, что свидетельствовало о злоупотреблении её сторонами своим правом.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"Банк "Санкт-Петербург" (подробнее) Ответчики: Каджоян Ю.С. (предст. Тращеева Ю.Н.) (подробнее) Иные лица: Арбитражный управляющий Ермаков Денис Викторович (подробнее) ИП Каджоян Людмила Михайловна (подробнее) НП "СОАУ "Северная Столица" (подробнее) ООО "Центр оценки недвижимости и консалтинга" в/л Окомелко И.А. (подробнее) ОСП Гурьевского района УФССП ПО к/о (подробнее) ф/у Ермаков Д.В. (подробнее) Судьи дела: Корнелюк Е.С.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