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Колесниковского сельсовета Кетовского района Курганской области обратилась в Арбитражный суд Курганской области с иском к обществу с ограниченной ответственности «Чистый город» о признании пункта 7.3 договора от 30.05.2017 № ЧГ-000029/2017 недействительным (ничтожным), признании недействительным договора от 30.05.2017 № ЧГ-000029/2017 на оказание услуг по сбору, транспортировке отходов производства и потребления и взыскании 277 997 рублей 21 копейки неосновательного обогащения. Определением Арбитражного суда Курганской области от 29.01.2019 дело передано по подсудности на рассмотрение Арбитражного суда Свердловской области. При рассмотрении дела истцом заявлено ходатайство об уточнении исковых требований: истец просил признать договор от 30.05.2017 № ЧГ- 000029/2017 недействительным и взыскать с ответчика 244 997 рублей 21 копейку неосновательного обогащения. В связи с этим суд на основании 2 статьи 150 Арбитражного процессуального кодекса Российской Федерации прекратил производство по делу в части требования о признании пункта 7.3 договора от 30.05.2017 № ЧГ-000029/2017 недействительным (ничтожным). Решением Арбитражного суда Свердловской области от 30.04.2019 в удовлетворении иска отказано. Постановлением Семнадцатого арбитражного апелляционного суда от 02.08.2019 решение суда первой инстанции оставлено без изменения. Арбитражный суд Уральского округа постановлением от 15.11.2019 указанные судебные акты оставил без изменения. Администрация Колесниковского сельсовета Кетовского района Курганской области обратилась в Судебную коллегию по экономическим спорам Верховного Суда Российской Федерации с кассационной жалобой на принятые по делу судебные акты в порядке, предусмотренном статьями 291.1- 291.3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при рассмотрении дела № А60-47719/2018 (признаны доказанными факт оказания обществом услуг по сбору и транспортировке отходов производства и потребления в соответствии с договором от 30.05.2017 № ЧГ-000029/2017 и возникновение у администрации обязанности по оплате принятых ею услуг и неустойки за несвоевременное исполнение обязательств по договору), установив наличие у администрации полномочий по заключению оспариваемого договора и отсутствие нарушений процедуры, предусмотренной Федеральным законом от 05.04.2013 № 44-ФЗ «О контрактной системе в сфере закупок товаров, работ, услуг для обеспечения государственных и муниципальных нужд», руководствуясь положениями 3 статей 166, 167, 168 Гражданского кодекса Российской Федерации, суды пришли к выводу о недоказанности администрацией оснований для признания спорного договора недействительным.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Колесниковского сельсовета Кетовского района Курганской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