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– общество с ограниченной ответственностью «Воркутинский цементный производственный комплекс» и конкурсный управляющий обратились в суд с заявлениями, объединёнными в одно производство для совместного рассмотрения, о признании недействительным договора толлинга от 01.04.2016 № 17/Т, заключенного должником и обществом с ограниченной ответственностью «Северный цемент»; применении последствий недействительности сделки в виде взыскания в конкурсную массу должника 19 159 415 рублей 97 копеек убытков, возникших в результате исполнения данного договора. Определением Арбитражного суда Республики Коми от 24.04.2019 заявления удовлетворены. Постановлением Второго арбитражного апелляционного суда от 08.08.2019, оставленным без изменения постановлением Арбитражного суда Волго-Вятского округа от 13.11.2019, вышеуказанное определение отменено; в удовлетворении заявлений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повторно разрешая спор,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пунктами 1 и 2 статьи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 из отсутствия совокупности условий для признания недействительной сделки ввиду недоказанности заключения последней при неравноценном встречном исполнении, заинтересованности её участников, а также причинения вреда имущественным правам кредиторов.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«Цементная Северная компания» ФИО1- Оглы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Воркутинский цементный производственный комплекс (подробнее) ООО К/у "Цементная Северная Компания" Намазов Чингиз-оглы (подробнее) Ответчики: конкурсный управляющий Лиханова Любовь Георгиевна (подробнее) ООО Цементная Северная компания (подробнее) Иные лица: А/у Станкевич Анатолий Алексеевич (подробнее) Воркутинский городской суд РК (подробнее) Конкурсный управляющий Намазов Салих Чингиз-Оглы (подробнее) ООО "Нордтранссервис" (подробнее) ООО Северный транспортный участок (подробнее) ООО "СнабЦентр" "СЦ" (подробнее) Управление Росреестра по Республике Коми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