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общества на указанные судебные акт возвращена письмом Верховного Суда Российской Федерации от 09.12.2019 на основании пункта 1 части 1 статьи 291.5 Арбитражного процессуального кодекса Российской Федерации в связи с несоблюдением требований, установленных пунктом 2 части 5 статьи 291.3 АПК РФ (не приложены документы, подтверждающие уплату государственной пошлины в установленных порядке и размере). Повторная кассационная жалоба подана обществом (26.12.2019)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и возращена письмом Верховного Суда Российской Федерации от 21.01.2020 на основании пункта 3 части 1 статьи 291.5 АПК РФ в связи с подачей жалобы по истечении установленного срока и не содержащей ходатайство о его восстановлении. Настоящая кассационная жалоба подана (согласно оттиску почтового штемпеля на конверте) 01.02.2020 – также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по делу № А46-509/2016 является постановление Арбитражного суда Западно-Сибирского округа от 26.09.2019, вступившее в законную силу, согласно части 5 статьи 289 АПК РФ, со дня его принятия – 26.09.2019, следовательно, двухмесячный срок на подачу кассационной жалобы истек 26.11.2019, тогда как жалоба подана 01.02.2020.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указаны возвраты ранее поданных кассационных жалоб и устранение оснований, послуживших основанием для возращения жалоб. Между тем, указанное обстоятельство не является уважительной причиной пропуска срока, установленного статьей 291.2 АПК РФ , поскольку возврат ненадлежащим образом оформленных жалоб не свидетельствует об уважительности причины пропуска срока подачи кассационной жалобы и не может продлевать процессуальный срок.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Положения части 3 статьи 291.5 АПК РФ о том, что возвращение кассационной жалобы не препятствует повторному обращению с кассационной жалобой, не отменяют требований части 2 статьи 291.2 АПК РФ о том, что срок подачи кассационной жалобы восстанавливается в случае его пропуска по причинам, не зависящим от лица, обратившегося с такой жалобой. Надлежащее оформление кассационной жалобы и ее своевременная подача зависят исключительно от самого заявителя.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общества с ограниченной ответственностью «Атолл» о восстановлении пропущенного процессуального срока подачи кассационной жалобы на постановление Восьмого арбитражного апелляционного суда от 28.05.2019 и постановление Арбитражного суда Западно-Сибирского округа от 26.09.2019 по делу № А46-509/2016 Арбитражного суда Омской области. Кассационную жалобу общества с ограниченной ответственностью «Атолл» возвратить без рассмотрения по существу. Судья Верховного Суда Российской Федерации Зарубина Е.Н. Суд: Верховный Суд РФ (подробнее) Истцы: ООО "Атолл" (подробнее) Ответчики: ООО "ГАЛ" (подробнее) ООО Конкурсный управляющий "ГАЛ" Глазкова И.С. (подробнее) Иные лица: Инспекция ФНС по КАО города Омска (подробнее) ИФНС №1 по ЦАО г. Омска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