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Москвы от 15.04.2019, постановление Девятого арбитражного апелляционного суда от 13.06.2019 и постановление Арбитражного суда Московского округа от 03.10.2019 по делу № А40-135312/2017 восстановить. Судья Е.С. Корнелюк Суд: Верховный Суд РФ (подробнее) Судьи дела: Корнелюк Е.С. (судья) (подробнее) Последние документы по делу: Определение от 12 февраля 2020 г. по делу № А40-135312/2017 Определение от 19 декабря 2019 г. по делу № А40-135312/2017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