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Куколев А.Д. обратился в суд с заявлением о взыскании с Войтенока Алексея Витальевича, Кудрявцева С.В., Майковой Светланы Валерьевны, Медведева Максима Викторовича, Стеняхина Андрея Владимировича, Зогалевой Майи Николаевны, Исаевой Оксаны Степановны, Коровникова Максима Валентиновича убытков в размере 2 799 331 рубля и с Тепловой Ольги Михайловны убытков в размере 1 045 107 рублей. Определением Арбитражного суда Московской области от 01.04.2019 отказано в удовлетворении заявления. Постановлением Десятого арбитражного апелляционного суда от 07.10.2019, оставленным без изменения постановлением Арбитражного суда Московского округа от 30.12.2019, изменено определение суда первой инстанции от 01.04.2019, с Коровникова М.В. в пользу должника взыскано 1 031 038 рублей, в остальной части определение оставлено без изменения. Не согласившись с вышеуказанными постановлениями апелляционного суда и суда округа, Кудрявцев С.В.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негативные финансовые последствия для Коровникова М.В., связанные с исполнением обжалуемого постановления и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Кудрявцева Сергея Васильевича о приостановлении исполнения постановления Десятого арбитражного апелляционного суда от 07.10.2019 по делу № А41-57732/2017, оставленного без изменения постановлением Арбитражного суда Московского округа от 30.12.2019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