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Страховая компания «СОГАЗ-Мед» в лице Сыктывкарского филиала (далее – страховая компания) и общество с ограниченной ответственностью «ФЕСФАРМ-КОМИ» (далее – общество) обратились в Арбитражный суд Республики Коми с заявлением к государственному бюджетному учреждению Республики Коми 2 «Территориальный фонд обязательного медицинского страхования Республики Коми» (далее – учреждение) о признании недействительным решения от 27.12.2017 № 121, вынесенного по результатам рассмотрения акта реэкспертизы от 20.12.2017 № 9/17. Решением Арбитражного суда Республики Коми от 25.12.2018, оставленным без изменения постановлением Второго арбитражного апелляционного суда от 07.06.2019, заявленные требования удовлетворены. Арбитражный суд Волго-Вятского округа постановлением от 16.10.2019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в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Установив фактические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том, что на основании договора на оказание и оплату медицинской помощи по обязательному медицинскому страхованию от 01.10.2015 № ГМф-25ОС-0089/15 страховой компанией правомерно оплачен 31 случай оказанной сотрудниками общества в рамках территориальной программы обязательного медицинского страхования медицинской помощи по профилю «нефрология». При этом суды учли, что общество представило первичные медицинские документы - медицинские 3 карты пациентов, карты процедур, эпикризы, согласно которым фактически медицинскую помощь оказывал врач-наставник; указанные документы содержат, в том числе подпись врача-наставника, что соответствует требованиям приказа Минздравсоцразвития России от 23.07.2010 № 541н «Об утверждении единого квалификационного справочника должностей руководителей, специалистов и служащих». Кроме того, проведенные экспертизы не выявили нарушений по ведению пациентов обществом, соответствующие процедуры выполнялись пациентам в полном объеме, в соответствии с действующим законодательством. На основании изложенного, суды признали недействительным оспариваемое решение учреждения, вынесенное по результатам рассмотрения акта реэкспертизы от 20.12.2017 № 9/17. Обжалуя судебные акты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оказанием обществом медицинской помощи в рамках территориальной программы обязательного медицинского страхования в соответствии с установленными требованиями. Доводы учреждения о пропуске заявителями срока, установленного частью 4 статьи 198 Арбитражного процессуального кодекса Российской Федерации, также являлись предметом рассмотрения судов и были отклонены. Вопрос о восстановлении пропущенного срока разрешается судом на основании исследования и оценки обстоятельств, в связи с которыми он пропущен. При этом признание причин пропуска срока уважительными является усмотрением суда. Признав причины пропуска срока уважительными, суд восстановил указанный срок и рассмотрел спор по существу. Доводы учреждения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учреждением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учреждения для рассмотрения в судебном заседании Судебной коллегии по экономическим 4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