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Буданов С.Е. обратился в суд с заявлением о признании недействительной сделкой договора купли-продажи автомобиля «Opel 0G-A» («Insignia Country Tourer»), 2014 года выпуска, идентификационный номер XWFGT8U1E0002818, заключенного 18.02.2015 должником и Севастьяновой Екатериной Алексеевной, и о применении последствий недействительности сделки. Определением Арбитражного суда Псковской области от 30.05.2019, оставленным без изменения постановлениями Четырнадцатого арбитражного апелляционного суда от 16.09.2019 и Арбитражного суда Северо-Западного округа от 27.12.2019, требования удовлетворены, применены последствия недействительности сделки в виде взыскания с Севастьяновой Е.А. в пользу должника 930 628 рублей. Не согласившись с вышеуказанными судебными актами, Севастьянов А.А. обратился в Верховный Суд Российской Федерации с кассационной жалобой, заявив ходатайство о приостановлении исполнения обжалуемых судебных актов. 2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В обоснование своего ходатайства заявитель указывает на затруднительность возможного поворота исполнения обжалуемых судебных актов ввиду нахождения его в процедуре банкротства,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Севастьянова Алексея Анатольевича о приостановлении исполнения определения Арбитражного суда Псковской области от 30.05.2019 по делу № А52-3345/2016, оставленного без изменения постановлением Четырнадцатого арбитражного апелляционного суда от 16.09.2019 и постановлением Арбитражного суда Северо-Западного округа от 27.12.2019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