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«Монолит» обратилось в Арбитражный суд города Москвы с иском о взыскании с арбитражного управляющего Копцева В.А. 143 303 рублей 02 копеек убытков. К участию в деле в качестве третьих лиц, не заявляющих самостоятельных требований относительно предмета спора, привлечены Союз «Саморегулируемая организация арбитражных управляющих субъектов естественных монополий топливно-энергетического комплекса», общество с ограниченной ответственностью «Страховая компания «Селекта» и Махнач Н.А. Решением Арбитражного суда города Москвы от 13.02.2018, оставленным без изменения постановлением Девятого арбитражного апелляционного суда от 26.04.2018 и постановлением Арбитражного суда Московского округа от 11.07.2018, в удовлетворении иска отказано. Общество с ограниченной ответственностью «Монолит» обратилось в Арбитражный суд города Москвы с заявлением о пересмотре решения суда первой инстанции по вновь открывшимся обстоятельствам. 2 Определением Арбитражного суда города Москвы от 10.06.2019 в удовлетворении заявления отказано. Постановлением Девятого арбитражного апелляционного суда от 30.09.2019 определение суда первой инстанции оставлено без изменения. Арбитражный суд Московского округа постановлением от 11.12.2019 указанные судебные акты оставил без изменения. Общество с ограниченной ответственностью Монолит» обратилось в Судебную коллегию по экономическим спорам Верховного Суда Российской Федерации с кассационной жалобой на судебные акты об отказе в удовлетворении заявления о пересмотре решения суда первой инстанции по вновь открывшимся обстоятельствам,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Согласно части 1 статьи 311 АПК РФ основаниями пересмотра судебных актов по новым или вновь открывшимся обстоятельствам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указанные в части 3 настоящей статьи, возникшие после принятия судебного акта, но имеющие существенное значение для правильного разрешения дела. Пленум Высшего Арбитражного Суда Российской Федерации в пунктах 4 и 5 постановления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разъяснил, что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3 В обоснование заявления о пересмотре вступившего в законную силу решения суда первой инстанции общество сослалось на выводы по делу № А32-52031/2018 о привлечении арбитражного управляющего Копцева В.А. к административной ответственности.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АПК РФ, суды пришли к выводу о том, что обстоятельство, на которое ссылается заявитель, не может быть признано вновь открывшимся обстоятельством и не является основанием для пересмотра судебного акта по правилам, предусмотренным главой 37 АПК РФ, поскольку свидетельствует о представлении новых доказательств, имеющих отношение к уже исследованным ранее судом обстоятельствам. Доводы жалобы выводы судов не опровергают,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С учетом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«Монолит»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