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Страховая компания «Росгосстрах» обратилось в Арбитражный суд Республики Башкортостан с иском о взыскании с общества с ограниченной ответственностью «Управляющая компания «Промышленно-строительный комплекс № 6» 82 205 рублей ущерба в порядке суброгации.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Республики Башкортостан от 19.03.2019 иск удовлетворен. Постановлением Восемнадцатого арбитражного апелляционного суда от 19.06.2019 решение суда первой инстанции оставлено без изменения. . Арбитражный суд Уральского округа постановлением от 14.10.2019 указанные судебные акты оставил без изменения. Общество с ограниченной ответственностью «Управляющая компания «Промышленно-строительный комплекс № 6»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что вред имуществу страхователя причинен по вине организации, являющейся исполнителем коммунальных услуг и не обеспечившей надлежащую очистку крыши дома от снега, к страховщику, выплатившему страховое возмещение, перешло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руководствуясь положениями статей 15 , 393 , 965 , 1064 Гражданского кодекса Российской Федерации, суды удовлетворили иск.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«Промышленно-строительный комплекс № 6»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СТРАХОВАЯ КОМПАНИЯ "РОСГОССТРАХ" (подробнее) Ответчики: ООО "УПРАВЛЯЮЩАЯ КОМПАНИЯ "ПРОМЫШЛЕННО-СТРОИТЕЛЬНЫЙ КОМПЛЕКС №6" (подробнее) Иные лица: МВД России по РБ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