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– Федеральное государственное бюджетное образовательное учреждение высшего образования «Ставропольский Государственный Аграрный Университет» обратилось в суд с заявлениями о привлечении к субсидиарной ответственности контролирующих должника лиц – Данилова Владимира Васильевича, Данилова Романа Владимировича, Горяинова Сергея Николаевича, Феофановой Елены Григорьевны, Даниловой Галины Ивановны, Некрасова Сергея Федоровича, обществ с ограниченной ответственностью СК «Севкавстрой», ФСК «Гарант», «Гарант-М», СПХ «Колхоз Родина», объединёнными в одно производство. Федеральная налоговая служба России в лице Управления Федеральной налоговой службы по Ставропольскому краю (далее – уполномоченный орган) обратилась в суд с заявлением о привлечении к субсидиарной ответственности по обязательствам должника обществ с ограниченной ответственностью СК «Севкавстрой», «ГлавИнвестПроект», Данилова В.В., Данилова Р.В., Даниловой Г.И., Некрасова С.Ф., Лойторенко В.Л. Указанные заявления объединены судом в одно производство для совместного рассмотрения. Определением Арбитражного суда Ставропольского края от 14.03.2019, оставленным без изменения постановлениями Шестнадцатого арбитражного 2 апелляционного суда от 05.08.2019 и Арбитражного суда Северо-Кавказского округа от 17.10.2019, признано доказанным наличие оснований для привлечения Данилова Владимира Васильевича, Данилова Романа Владимировича и Даниловой Галины Ивановны к субсидиарной ответственности по обязательствам должника, рассмотрение заявлении приостановлено до окончания формирования конкурсной массы. В кассационной жалобе, поданной в Верховный Суд Российской Федерации, заявитель просит отменить указанные судебные акты в части установления оснований для привлечения её к субсидиарной ответственности по обязательствам должника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61.10, 61.11 Федерального закона от 26.10.2002 № 127-ФЗ «О несостоятельности (банкротстве)», постановлением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признали доказанным наличие оснований для привлечения заявителя к субсидиарной ответственности как контролирующего должника лица через бенефициаров последнего, незаконные и недобросовестные действия которых по заключению сделок на нерыночных условиях привели к утрате должником своих активов.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Даниловой Галине Ивановне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