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30.01.2018, оставленным без изменения постановлением Одиннадцатого арбитражного апелляционного суда от 16.04.2018, в удовлетворении заявленного требования отказано. Постановлением Арбитражного суда Поволжского округа от 10.08.2018 указанные судебные акты отменены, дело направлено на новое рассмотрение в суд первой инстанции. В кассационной жалобе, поступившей в Верховный Суд Российской Федерации, фонд просит постановление суда округа отменить, ссылаясь на допущенные судом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решение суда первой и постановление суда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что при новом рассмотрении спора судам следует исследовать документы в подтверждение применения плательщиком страховых взносов вахтового метода работы, а также дать оценку доводам общества, в том числе и относительно вступившего в законную силу решения по делу № А65-25044/2017, которым установлены фактические обстоятельства по этим же правоотношениям за рассматриваемый проверяемый период, с целью установления обстоятельств правомерности включения (не включения) спорных сумм в базу для начисления страховых взносов.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изложенные в жалобе доводы не являются достаточным основанием для пересмотра оспариваемых судебных актов в кассационном порядке. При указанных обстоятельствах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"Рост", г. Набережные Челны (подробнее) Ответчики: ГУ-региональное отделение Фонда социального страхования Российской Федерации по Республике Татарстан, г.Набережные Челны (подробнее) Судьи дела: Першутов А.Г. (судья) Последние документы по делу: Определение от 28 января 2020 г. по делу № А65-28204/2017 Определение от 13 ноября 2018 г. по делу № А65-28204/2017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