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28.11.2018 в удовлетворении заявления отказано. Постановлением Тринадцатого арбитражного апелляционного суда от 30.04.2019 решение суда первой инстанции отменено, требование заявителей удовлетворено. Постановлением Арбитражного суда Северо-Западного округа от 27.09.2019 постановление суда апелляционной инстанции отменено и оставлено в силе решение суда первой инстанции. В кассационной жалобе, поданной в Верховный Суд Российской Федерации, заявители жалоб, ссылаясь на существенное нарушение норм права, просят отменить постановление суда округа и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от 21.05.2013 серии АС № 004434692, выданного Арбитражным судом города Санкт-Петербурга и Ленинградской области по делу № А56-29608/2012, судебным приставом 30.05.2013 возбуждено исполнительное производство № 41870/13/04/78 в отношении должника - ОАО «Кировский завод» в пользу взыскателя - ЗАО «Дорога» об обязании предоставить копию информации, содержащейся в компьютерных файлах бухгалтерской программы (бухгалтерского учета и отчетности) на предоставленном истцами электронном носителе информации за период с 01.01.2005 по 01.01.2011. Исполнительное производство 08.03.2013 окончено фактическим исполнением. Решением Арбитражного суда города Санкт-Петербурга и Ленинградской области от 09.12.2013 по делу № А56-63803/2013, оставленным без изменения постановлением Тринадцатого арбитражного апелляционного суда от 03.03.2014 и постановлением Федерального арбитражного суда Северо - Западного округа от 20.06.2014, постановление об окончании исполнительного производства признано незаконным. Судебным приставом 14.12.2015 вынесено постановление об участии специалистов ООО «Европейский Центр Судебных Экспертов» в исполнительном производстве № 112917/15/78004-ИП, которыми составлено заключение от 15.02.2016 № 4/06. Постановлением от 10.03.2017 исполнительное производство передано в Межрайонный отдел судебных приставов по исполнению особых исполнительных производств Управления и принято к исполнению судебным приставом-исполнителем ФИО4 Судебным приставом 20.07.2017 и 28.09.2017 в адрес должника направлены требования об исполнении решения суда и предоставлении документов, подтверждающих полное исполнение судебного акта. Письмом от 05.10.2017, направленным в адрес судебного пристава, ОАО «Кировский завод», ссылаясь на заключение экспертов от 15.02.2016, просило окончить исполнительное производство. Постановлением от 13.10.2017 № 10061/17/78022-ИП исполнительное производство окончено в связи с выполнением в полном объеме требований исполнительного документа. Не согласившись с постановлением об окончании исполнительного производства, заявители обратились в арбитражный суд. Отказывая в удовлетворении заявления, суд первой инстанции, оценив представленные в материалы дела доказательства, руководствуясь положениями Федерального закона от 21.07.1997 № 118-ФЗ «О судебных приставах», Федерального закона от 02.10.2007 № 229-ФЗ «Об исполнительном производстве», пришел к выводу о законности оспариваемого постановления, указав, что факт исполнения должником требований исполнительного документа подтверждается заключением экспертов ООО «Европейский Центр Судебных Экспертов» от 15.02.2016. Оценивая заключение специалиста ФИО5 от 17.11.2015, суд установил, что исследованные в данном заключении обстоятельства не являются предметом исполнения по исполнительному производству. Отменяя решение суда первой инстанции и удовлетворяя заявление, апелляционный суд, повторно оценив представленные в материалы дела доказательства, ссылаясь на заключение специалиста ФИО5 от 17.11.2015, указал, что судебным приставом не представлено суду доказательств исполнения должником требований исполнительного документа, экспертиза проведена специалистами ООО «Европейский Центр Судебных Экспертов» в отношении иного объекта. Отменяя постановление апелляционного суда и оставляя в силе решение суда первой инстанции, суд округа указал на переоценку апелляционным судом имеющихся в деле доказательств относительно содержания правоотношений, что не соответствует части 1 статьи 270 Арбитражного процессуального кодекса Российской Федерации, отметив, что решение суда первой инстанции не может быть отменено исключительно по мотиву несогласия с оценкой обстоятельств, данной судом первой инстанции. Доводы заявителей, изложенные в кассационных жалобах, не опровергают выводы судов первой инстанции и округа, не свидетельствуют о существенных нарушениях норм материального и процессуального права, которые повлияли на исход дела, по существу, выражают несогласие с выводами судов по фактическим обстоятельствам настоящего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акционерному обществу Регистроникс» и акционерному обществу «Дорога»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ЗАО "Дорога" (подробнее) ЗАО "Регистроникс" (подробнее) Ответчики: Управление Федеральной службы судебных приставов по Санкт-Петербургу (подробнее) Иные лица: АО "Дорога", "Регистроникс", Устинов И.В. (подробнее) судебный пристав - исполнитель Кировского района отдела судебных приставов УФССП по СПб Козлова Г.В. (подробнее) Судебный пристав-исполнитель Федяшина МИ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