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«Мария» срок подачи кассационной жалобы на решение Арбитражного суда Тюменской области от 19.03.2019 по делу № А70-18856/2018, постановление Восьмого арбитражного апелляционного суда от 10.06.2019 и постановление Арбитражного суда Западно-Сибирского округа от 17.09.2019 по тому же делу. Судья Верховного Суда Российской Федерации Н.А. Ксенофонтова Суд: Верховный Суд РФ (подробнее) Истцы: ООО "Комплекс" (подробнее) Ответчики: ООО "Мария" (подробнее) Судьи дела: Ксенофонтова Н.А. (судья) (подробнее) Последние документы по делу: Определение от 21 января 2020 г. по делу № А70-18856/2018 Определение от 26 ноября 2019 г. по делу № А70-18856/2018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