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«Универмаг» (далее – Общество), Комитет по управлению муниципальным имуществом администрации муниципального района «Город Краснокаменск и Краснокаменский район» Забайкальского края (далее – Комитет) обратились в Арбитражный суд Забайкальского края с иском к индивидуальному предпринимателю ФИО1 (далее – Предприниматель) и Управлению Федеральной службы государственной регистрации кадастра и картографии по Забайкальскому краю (далее – Управление) о признании недействительным договора аренды от 25.09.2018 № ДАД 2018-23/0075; об обязании Предпринимателя вернуть истцу помещение, общей площадью 797,0 кв. м, расположенное по адресу: &lt;...&gt;, по акту приема-передачи; об обязании Управления отменить регистрационную запись о государственной регистрации договора аренды от 25.09.2018 № ДАД 2018-23/0075. Истцы в порядке статьи 49 Арбитражного процессуального кодекса Российской Федерации (далее – АПК РФ) уточнили заявленные требования, просили суд признать недействительным договор аренды от 25.09.2018 № ДАД 2018-23/0075, применить последствия его недействительности в виде обязания Предпринимателя вернуть по акту приема-передачи Обществу нежилое помещение на первом этаже 3-этажного здания магазина «Универмаг», площадью 797,0 кв. м, расположенное по адресу: Забайкальский край, Краснокаменский район, г. Краснокаменск, проспект им. Покровского С.С., 1. Истцами также заявлен отказ от исковых требований к Управлению. К участию в деле в качестве третьего лица, не заявляющего самостоятельных требований относительно предмета спора, привлечена ФИО2. Решением Арбитражного суда Забайкальского края от 20.03.2019, оставленным без изменения постановлением Четвертого арбитражного апелляционного суда от 01.07.2019 и постановлением Арбитражного суда Восточно-Сибирского округа от 26.09.2019, производство по делу в части требований к Управлению прекращено на основании пункта 4 части 1 статьи 150 АПК РФ ; в удовлетворении остальной части иска отказано. В кассационной жалобе, поданной в Верховный Суд Российской Федерации, заявитель просит отменить состоявшиеся судебные акты, удовлетворив требования, ссылаясь на существенное нарушение судами норм материального и процессуального права. В обоснование доводов жалобы заявитель указывает, что договор аренды заключен генеральным директором Общества с явным экономическим ущербом для юридического лица, в отсутствие необходимого согласования с его коллегиальными органами управления. По мнению Комитета, оспариваемая сделка является недействительной в силу пункта 2 статьи 174 Гражданского кодекса Российской Федерации (далее – Гражданский кодекс), статей 79, 84 Федерального закона от 26.12.1995 № 208-ФЗ «Об акционерных обществах» (далее - Закон № 208-ФЗ). Заявитель не согласен с выводом судов о неосведомленности Предпринимателя о необходимости согласования заключаемой им сделки с советом директоров Общества. Комитет также считает ошибочными выводы судов о заключении договора аренды в процессе обычной хозяйственной деятельности.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между Обществом и Предпринимателем заключен договор аренды от 25.09.2018 № ДАД 2018-23/0075 нежилого помещения, площадью 797,0 кв. м, расположенного по адресу: &lt;...&gt;, по условиям которого Предпринимателю в пользование на правах аренды передано нежилое помещение на первом этаже 3-этажного здания магазина «Универмаг» сроком на десять лет с 25.09.2018 по 25.09.2028. Согласно пункту 3.1 договора цена сделки составила 21 751 032 рубля без НДС; названная цена является твердой и изменению сторонами не подлежит. Договор от 25.09.2018 от имени Общества подписан директором ФИО2 Ссылаясь на заключение договора аренды без согласования с Советом директоров Общества, которое было необходимо, поскольку сделка является крупной и выходит за пределы обычной хозяйственной деятельности Общества, истцы обратились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166 , 173.1 , 174 Гражданского кодекса, пунктом 6 статьи 79 Закона № 208-ФЗ, пунктом 9 постановления Пленума Верховного Суда Российской Федерации от 26.06.2018 № 27 «Об оспаривании крупных сделок и сделок, в совершении которых имеется заинтересованность», пунктом 93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суды отказали в удовлетворении требований, не установив , что спорная сделка является крупной, а действия ответчика, не осведомленного о наличии каких-либо ограничений по заключению сделки- противоправными. Судебные инстанции пришли к мотивированному выводу о недоказанности истцами, что заключенный договор выходит за пределы обычной хозяйственной деятельности Общества, его совершение привело к прекращению деятельности хозяйствующего субъекта или изменению ее вида, либо существенному изменению масштабов деятельности, либо причинению ущерба. Доводы кассационной жалобы, которые были предметом рассмотрения судов,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Комитета по управлению муниципальным имуществом администрации муниципального района «Город Краснокаменск и Краснокаменский район» Забайкальского края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АО "Универмаг" (подробнее) Комитет по управлению муниципальным имуществом администрации муниципального района "Город Краснокаменск и краснокаменский район" Забайкальского края (подробнее) Ответчики: ИП Бойченко Владимир Владиславович (подробнее) Управление Федеральной службы государственной регистрации, кадастра и картографии по Забайкальскому краю (подробнее) Иные лица: УМВД России по Забайкальскому краю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