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Белгородское региональное отделение Фонда социального страхования Российской Федерации (далее – фонд) обратилось в Арбитражный суд Белгородской области с исковым заявлением к индивидуальному предпринимателю ФИО1 (далее – предприниматель) о взыскании ущерба в сумме 124 299 рублей 50 копеек, причиненного выплатой застрахованному лицу ежемесячного пособия по уходу за ребенком в возрасте до полутора лет в завышенном размере в связи с предоставлением предпринимателем в фонд недостоверных сведений для расчета указанного пособия. Решением Арбитражного суда Белгородской области от 14.11.2018 требования фонда удовлетворены в полном объеме. Постановлением Девятнадцатого арбитражного апелляционного суда от 14.03.2019 решение суда первой инстанции изменено, с предпринимателя в пользу фонда взыскано 32 366 рублей 75 копеек ущерба, в удовлетворении остальной части требований фонду отказано. Арбитражный суд Центрального округа постановлением от 12.07.2019 отменил постановление суда апелляционной инстанции и оставил в силе решение суда первой инстанции. Предприниматель обратился в Верховный Суд Российской Федерации с кассационной жалобой на решение суда первой инстанции и постановление суда кассационной инстанции, в которой просит их отменить, оставив в силе постановление суда апелляционной инстанции. Письмом судьи Верховного Суда Российской Федерации от 15.11.2019 были истребованы материалы дела из Арбитражного суда Белгородской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 силу положений статьи 2.1 Федерального закона от 29.12.2006 № 255-ФЗ «Об обязательном социальном страховании на случай временной нетрудоспособности и в связи с материнством» (далее – Закон № 255-ФЗ) предприниматель является страхователем по обязательному социальному страхованию на случай временной нетрудоспособности и в связи с материнством. В соответствии с постановлением Правительства Российской Федерации от 21.04.2011 № 294 «Об особенностях финансового обеспечения, назначения и выплаты в 2012 - 2016 годах территориальными органами Фонда социального страхования Российской Федерации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работников, а также об особенностях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заболеваний", Белгородская область с 01.07.2015 участвует в реализации пилотного проекта, предусматривающего особый порядок назначения и выплаты пособий по временной нетрудоспособности и в связи с материнством. В рамках реализации пилотного проекта выплата пособий застрахованным лицам осуществляется на основании документов и сведений, представляемых страхователями, напрямую из средств Фонда социального страхования Российской Федерации. Указанным постановлением Правительства Российской Федерации утверждено Положение об особенностях назначения и выплаты в 2012 – 2016 годах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 в субъектах Российской Федерации, участвующих в реализации пилотного проекта (далее – Положение от 21.04.2011 № 294). Предприниматель 13.05.2016 направил в фонд электронный реестр сведений, необходимых для назначения и выплаты застрахованному лицу ежемесячного пособия по уходу за ребенком до полутора лет, в том числе о количестве дней в расчетном периоде, обработав которые фонд рассчитал застрахованному лицу ежемесячное пособие по уходу за ребенком до полутора лет в размере 18 958 рублей 78 копеек и выплачивал этот размер пособия на лицевой счет застрахованного лица платежными поручениями в общей сумме 206 711 рублей 86 копеек. Выявив факт предоставления предпринимателем в электронном реестре недостоверных сведений, необходимых для назначения и выплаты указанного пособия, в частности о количестве дней в расчетном периоде, что повлекло за собой назначение и выплату застрахованному лицу ежемесячного пособия в завышенном размере (переплата составила 124 299 рублей 50 копеек), фонд составил акт от 11.05.2017 и по итогам проведения камеральной проверки с учетом возражений предпринимателя принял решение от 02.06.2017 № 1277313, согласно которому предпринимателю предложено в добровольном порядке возместить понесенные фондом расходы в размере 124 299 рублей 50 копеек. На основании указанного решения фондом в адрес предпринимателя было направлено требование № 542 с предложением в срок до 04.07.2017 возместить фонду 124 299 рублей 50 копеек. Поскольку денежные средства не были возвращены предпринимателем в добровольном порядке фонд обратился в арбитражный суд с настоящим исковым заявлением. Рассматривая спор, установив, что в связи с недостоверностью предоставленных предпринимателем в фонд сведений, необходимых для назначения и выплаты застрахованному лицу ежемесячного пособия по уходу за ребенком до полутора лет, влияющих на право получения застрахованным лицом пособия и на исчисление размера этого пособия, фонду причинен реальный ущерб в виде излишне выплаченного застрахованному лицу указанного пособия в общей сумме 124 299 рублей 50 копеек за счет средств бюджета фонда, руководствуясь положениями Закона № 255-ФЗ, Положением от 21.04.2011 № 294, суд первой инстанции удовлетворил требования фонда в полном объеме. Суд апелляционной инстанции, ссылаясь на несвоевременность проведения фондом камеральной проверки представленных предпринимателем сведений, пришел к выводу об отсутствии причинно-следственной связи между действиями предпринимателя и выплатой фондом застрахованному лицу спорного пособия в завышенном размере после 29.08.2016 (срок не позднее которого фонд обязан был провести камеральную проверку и составить акт проверки по факту выявленных нарушений). На основании изложенного, суд апелляционной инстанции изменил решение суда первой инстанции, отказав фонду в удовлетворении требований в соответствующей части. Суд кассационной инстанции не согласился с указанным выводом и отменил постановление суда апелляционной инстанции, оставив в силе решение суда первой инстанции. При этом суд кассационной инстанции указал, что в силу пункта 16 Положения от 21.04.2011 № 294 именно предприниматель, как страхователь несет ответственность за достоверность сведений, влияющих на право получения спорного ежемесячного пособия и на исчисление его размера. Ссылки предпринимателя на ненадлежащее осуществление страховщиком контроля за достоверностью представленных страхователем сведений, отклонены судом, поскольку в данном случае указанное обстоятельство не освобождает страхователя от ответственности за недостоверность сведений, влияющих на право получения застрахованным лицом пособия и на исчисление его размера. Факт предоставления недостоверных сведений может быть выявлен фондом по результатам как камеральной, так и выездной проверки, в связи с чем невыявление страховщиком излишнего перечисления суммы пособия на основании сведений, представленных страхователем, на стадии камеральной проверки не свидетельствует об отсутствии причинно-следственной связи между действиями предпринимателя и причинением убытков, а также не исключает вину страхователя. Излишняя выплата спорного пособия за счет средств бюджета фонда вызвана виновными действиями предпринимателя, предоставившего недостоверные сведения в фонд. Обжалуя решение суда первой инстанции и постановление суда кассационной инстанции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наличием причинно- следственной связи между действиями предпринимателя и причинением фонду убытков в виде излишне выплаченного пособия застрахованному лицу. Как установлено судами, в рассматриваемом случае спорное пособие назначалось и выплачивалось фондом за счет средств бюджета фонда в размере, исчисленном на основании недостоверных данных, предоставленных предпринимателем.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ГУ - Белгородское региональное отделение Фонда социального страхования Российской Федерации (подробнее) Иные лица: МИФНС №8 по Белгородской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