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Одиннадцатого арбитражного апелляционного суда от 16.07.2019 и постановление Арбитражного суда Поволжского округа от 21.10.2019 по делу № А65-24356/2016 Арбитражного суда Республики Татарстан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