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Евстифеев Андрей Александрович обратился в Арбитражный суд города Москвы с заявлением к Межрайонной инспекции Федеральной налоговой службы № 46 по г. Москве (далее – Инспекция № 46), Управлению Федеральной налоговой службы по г. Москве (далее – Управление) о признании недействительным решения Инспекции № 46 от 06.02.2019 № 41646А и решения Управления от 14.03.2019 N 12-34/040533@. Решением Арбитражного суда города Москвы от 31.05.2019, оставленным без изменения постановлением Девятого арбитражного апелляционного суда от 09.08.2019 и постановлением Арбитражного суда Московского круга от 22.10.2019,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принять новый акт, ссылаясь на несоответствие выводов судов фактическим обстоятельствам дела. В обоснование доводов жалобы заявитель указывает, что наличие в Едином государственном реестре юридических лиц (далее – ЕГРЮЛ) сведений о лице, имеющем право действовать без доверенности от имени общества, с одновременным наличием доказательств, подтверждающих факт прекращения 2 правоотношений между ним и заявителем, свидетельствует о неправомерности отказа регистрирующим органом в регистрации юридического лица.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01.02.2019 в Инспекцию № 46 поступили документы для государственной регистрации юридического лица – общества с ограниченной ответственностью «Юрист 24» (далее – ООО «Юрист 24). По результатам рассмотрения представленных документов 06.02.2019 Инспекцией № 46 принято решение об отказе в государственной регистрации юридического лица по основанию, установленному подпунктом «ф» пункта 1 статьи 23 Федерального закона от 08.08.2001 № 129-ФЗ «О государственной регистрации юридическим лиц и индивидуальных предпринимателей» (далее – Закон № 129-ФЗ). Не согласившись с актом Инспекции № 46, заявитель обратился в Управление с жалобой, которая решением от 14.03.2019 № 12-34/040533 оставлена без удовлетворения. Исследовав и оценив по правилам статьи 71 АПК РФ представленные доказательства, руководствуясь подпунктом «ф» пункта 1 статьи 23 Закона № 129-ФЗ, суды отказали в удовлетворении требований, установив, что учредителем ООО «Юрист 24», выступил гражданин, являющейся единоличным исполнительным органом общества с ограниченной ответственностью «Магистраль», исключенного из ЕГРЮЛ, в отношении которого задолженность перед бюджетом была признана безнадежной к взысканию в связи с наличием признаков недействующего юридического лица, на момент представления документов на регистрацию не истекли три года с момента исключения указанного юридического лица из названного реестра. При этом судами отмечено, что Евстифеевым А.А. заявление о недостоверности сведений о нем в ЕГРЮЛ, в связи с прекращением трудовых отношений, по форме, утвержденной уполномоченным Правительством Российской Федерации федеральным органом исполнительной власти, не подавалось.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3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Евстифеева Андрея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